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2881"/>
        <w:gridCol w:w="2651"/>
        <w:gridCol w:w="1276"/>
        <w:gridCol w:w="1417"/>
      </w:tblGrid>
      <w:tr w:rsidR="00FE05E0" w:rsidRPr="00FE05E0" w14:paraId="139711A3" w14:textId="77777777" w:rsidTr="00976D59">
        <w:trPr>
          <w:trHeight w:val="274"/>
        </w:trPr>
        <w:tc>
          <w:tcPr>
            <w:tcW w:w="1415" w:type="dxa"/>
            <w:shd w:val="clear" w:color="auto" w:fill="auto"/>
          </w:tcPr>
          <w:p w14:paraId="2EEB02F1" w14:textId="77777777" w:rsidR="00CB3842" w:rsidRPr="00FE05E0" w:rsidRDefault="0062361E" w:rsidP="00F66935">
            <w:pPr>
              <w:spacing w:before="40" w:after="40" w:line="276" w:lineRule="auto"/>
              <w:rPr>
                <w:rFonts w:ascii="Arial" w:hAnsi="Arial" w:cs="Arial"/>
                <w:b/>
                <w:sz w:val="22"/>
                <w:szCs w:val="22"/>
              </w:rPr>
            </w:pPr>
            <w:r w:rsidRPr="00FE05E0">
              <w:rPr>
                <w:rFonts w:ascii="Arial" w:hAnsi="Arial" w:cs="Arial"/>
                <w:b/>
                <w:sz w:val="22"/>
                <w:szCs w:val="22"/>
              </w:rPr>
              <w:t xml:space="preserve">Job </w:t>
            </w:r>
            <w:r w:rsidR="00CB3842" w:rsidRPr="00FE05E0">
              <w:rPr>
                <w:rFonts w:ascii="Arial" w:hAnsi="Arial" w:cs="Arial"/>
                <w:b/>
                <w:sz w:val="22"/>
                <w:szCs w:val="22"/>
              </w:rPr>
              <w:t>Title</w:t>
            </w:r>
          </w:p>
        </w:tc>
        <w:tc>
          <w:tcPr>
            <w:tcW w:w="8225" w:type="dxa"/>
            <w:gridSpan w:val="4"/>
            <w:shd w:val="clear" w:color="auto" w:fill="auto"/>
          </w:tcPr>
          <w:p w14:paraId="08DCA448" w14:textId="38E094B4" w:rsidR="00CB3842" w:rsidRPr="00FE05E0" w:rsidRDefault="007D6E7F" w:rsidP="00F66935">
            <w:pPr>
              <w:spacing w:before="40" w:after="40" w:line="276" w:lineRule="auto"/>
              <w:rPr>
                <w:rFonts w:ascii="Arial" w:hAnsi="Arial" w:cs="Arial"/>
                <w:b/>
                <w:sz w:val="22"/>
                <w:szCs w:val="22"/>
              </w:rPr>
            </w:pPr>
            <w:r>
              <w:rPr>
                <w:rFonts w:ascii="Arial" w:hAnsi="Arial" w:cs="Arial"/>
                <w:b/>
                <w:sz w:val="22"/>
                <w:szCs w:val="22"/>
              </w:rPr>
              <w:t xml:space="preserve">Strategic </w:t>
            </w:r>
            <w:r w:rsidR="006B524B" w:rsidRPr="00FE05E0">
              <w:rPr>
                <w:rFonts w:ascii="Arial" w:hAnsi="Arial" w:cs="Arial"/>
                <w:b/>
                <w:sz w:val="22"/>
                <w:szCs w:val="22"/>
              </w:rPr>
              <w:t xml:space="preserve">Director of Adults </w:t>
            </w:r>
            <w:r w:rsidR="007579B5" w:rsidRPr="00FE05E0">
              <w:rPr>
                <w:rFonts w:ascii="Arial" w:hAnsi="Arial" w:cs="Arial"/>
                <w:b/>
                <w:sz w:val="22"/>
                <w:szCs w:val="22"/>
              </w:rPr>
              <w:t>and Public Health</w:t>
            </w:r>
            <w:r w:rsidR="007A4DB9" w:rsidRPr="00FE05E0">
              <w:rPr>
                <w:rFonts w:ascii="Arial" w:hAnsi="Arial" w:cs="Arial"/>
                <w:b/>
                <w:sz w:val="22"/>
                <w:szCs w:val="22"/>
              </w:rPr>
              <w:t xml:space="preserve"> (DASS)</w:t>
            </w:r>
          </w:p>
        </w:tc>
      </w:tr>
      <w:tr w:rsidR="00FE05E0" w:rsidRPr="00FE05E0" w14:paraId="5E6D23C3" w14:textId="77777777" w:rsidTr="00976D59">
        <w:tc>
          <w:tcPr>
            <w:tcW w:w="1415" w:type="dxa"/>
            <w:tcBorders>
              <w:bottom w:val="single" w:sz="4" w:space="0" w:color="auto"/>
            </w:tcBorders>
            <w:shd w:val="clear" w:color="auto" w:fill="auto"/>
          </w:tcPr>
          <w:p w14:paraId="258C4586" w14:textId="77777777" w:rsidR="001347BB" w:rsidRPr="00FE05E0" w:rsidRDefault="001347BB" w:rsidP="00F66935">
            <w:pPr>
              <w:spacing w:before="40" w:after="40" w:line="276" w:lineRule="auto"/>
              <w:rPr>
                <w:rFonts w:ascii="Arial" w:hAnsi="Arial" w:cs="Arial"/>
                <w:b/>
                <w:sz w:val="22"/>
                <w:szCs w:val="22"/>
              </w:rPr>
            </w:pPr>
            <w:r w:rsidRPr="00FE05E0">
              <w:rPr>
                <w:rFonts w:ascii="Arial" w:hAnsi="Arial" w:cs="Arial"/>
                <w:b/>
                <w:sz w:val="22"/>
                <w:szCs w:val="22"/>
              </w:rPr>
              <w:t>Pay Grade</w:t>
            </w:r>
          </w:p>
        </w:tc>
        <w:tc>
          <w:tcPr>
            <w:tcW w:w="8225" w:type="dxa"/>
            <w:gridSpan w:val="4"/>
            <w:tcBorders>
              <w:bottom w:val="single" w:sz="4" w:space="0" w:color="auto"/>
            </w:tcBorders>
            <w:shd w:val="clear" w:color="auto" w:fill="auto"/>
          </w:tcPr>
          <w:p w14:paraId="1153FF13" w14:textId="2FF9474F" w:rsidR="001347BB" w:rsidRPr="00FE05E0" w:rsidRDefault="006B524B" w:rsidP="00F66935">
            <w:pPr>
              <w:spacing w:before="40" w:after="40" w:line="276" w:lineRule="auto"/>
              <w:rPr>
                <w:rFonts w:ascii="Arial" w:hAnsi="Arial" w:cs="Arial"/>
                <w:sz w:val="22"/>
                <w:szCs w:val="22"/>
              </w:rPr>
            </w:pPr>
            <w:r w:rsidRPr="00FE05E0">
              <w:rPr>
                <w:rFonts w:ascii="Arial" w:hAnsi="Arial" w:cs="Arial"/>
                <w:sz w:val="22"/>
                <w:szCs w:val="22"/>
              </w:rPr>
              <w:t>D3</w:t>
            </w:r>
            <w:r w:rsidR="00097602" w:rsidRPr="00FE05E0">
              <w:rPr>
                <w:rFonts w:ascii="Arial" w:hAnsi="Arial" w:cs="Arial"/>
                <w:sz w:val="22"/>
                <w:szCs w:val="22"/>
              </w:rPr>
              <w:t xml:space="preserve"> </w:t>
            </w:r>
          </w:p>
        </w:tc>
      </w:tr>
      <w:tr w:rsidR="00FE05E0" w:rsidRPr="00FE05E0" w14:paraId="15116112" w14:textId="77777777" w:rsidTr="00976D59">
        <w:tc>
          <w:tcPr>
            <w:tcW w:w="1415" w:type="dxa"/>
            <w:shd w:val="clear" w:color="auto" w:fill="auto"/>
          </w:tcPr>
          <w:p w14:paraId="1C01E1F5" w14:textId="77777777" w:rsidR="00CB3842" w:rsidRPr="00FE05E0" w:rsidRDefault="0062361E" w:rsidP="00F66935">
            <w:pPr>
              <w:spacing w:before="40" w:after="40" w:line="276" w:lineRule="auto"/>
              <w:rPr>
                <w:rFonts w:ascii="Arial" w:hAnsi="Arial" w:cs="Arial"/>
                <w:b/>
                <w:sz w:val="22"/>
                <w:szCs w:val="22"/>
              </w:rPr>
            </w:pPr>
            <w:r w:rsidRPr="00FE05E0">
              <w:rPr>
                <w:rFonts w:ascii="Arial" w:hAnsi="Arial" w:cs="Arial"/>
                <w:b/>
                <w:sz w:val="22"/>
                <w:szCs w:val="22"/>
              </w:rPr>
              <w:t>Directorate</w:t>
            </w:r>
          </w:p>
        </w:tc>
        <w:tc>
          <w:tcPr>
            <w:tcW w:w="8225" w:type="dxa"/>
            <w:gridSpan w:val="4"/>
            <w:shd w:val="clear" w:color="auto" w:fill="auto"/>
          </w:tcPr>
          <w:p w14:paraId="0F463FFC" w14:textId="5A519123" w:rsidR="00CB3842" w:rsidRPr="00FE05E0" w:rsidRDefault="006B524B" w:rsidP="00F66935">
            <w:pPr>
              <w:tabs>
                <w:tab w:val="left" w:pos="6132"/>
              </w:tabs>
              <w:spacing w:before="40" w:after="40" w:line="276" w:lineRule="auto"/>
              <w:rPr>
                <w:rFonts w:ascii="Arial" w:hAnsi="Arial" w:cs="Arial"/>
                <w:sz w:val="22"/>
                <w:szCs w:val="22"/>
              </w:rPr>
            </w:pPr>
            <w:r w:rsidRPr="00FE05E0">
              <w:rPr>
                <w:rFonts w:ascii="Arial" w:hAnsi="Arial" w:cs="Arial"/>
                <w:sz w:val="22"/>
                <w:szCs w:val="22"/>
              </w:rPr>
              <w:t>People Services</w:t>
            </w:r>
            <w:r w:rsidR="00CB3842" w:rsidRPr="00FE05E0">
              <w:rPr>
                <w:rFonts w:ascii="Arial" w:hAnsi="Arial" w:cs="Arial"/>
                <w:sz w:val="22"/>
                <w:szCs w:val="22"/>
              </w:rPr>
              <w:tab/>
            </w:r>
          </w:p>
        </w:tc>
      </w:tr>
      <w:tr w:rsidR="00D55C9B" w:rsidRPr="00FE05E0" w14:paraId="4DE2D116" w14:textId="77777777" w:rsidTr="00976D59">
        <w:tc>
          <w:tcPr>
            <w:tcW w:w="1415" w:type="dxa"/>
            <w:shd w:val="clear" w:color="auto" w:fill="auto"/>
          </w:tcPr>
          <w:p w14:paraId="03C6C271" w14:textId="35B94ADA" w:rsidR="00D55C9B" w:rsidRPr="00FE05E0" w:rsidRDefault="00D55C9B" w:rsidP="00F66935">
            <w:pPr>
              <w:spacing w:before="40" w:after="40" w:line="276" w:lineRule="auto"/>
              <w:rPr>
                <w:rFonts w:ascii="Arial" w:hAnsi="Arial" w:cs="Arial"/>
                <w:b/>
                <w:sz w:val="22"/>
                <w:szCs w:val="22"/>
              </w:rPr>
            </w:pPr>
            <w:r>
              <w:rPr>
                <w:rFonts w:ascii="Arial" w:hAnsi="Arial" w:cs="Arial"/>
                <w:b/>
                <w:sz w:val="22"/>
                <w:szCs w:val="22"/>
              </w:rPr>
              <w:t>Budget</w:t>
            </w:r>
          </w:p>
        </w:tc>
        <w:tc>
          <w:tcPr>
            <w:tcW w:w="8225" w:type="dxa"/>
            <w:gridSpan w:val="4"/>
            <w:shd w:val="clear" w:color="auto" w:fill="auto"/>
          </w:tcPr>
          <w:p w14:paraId="7B1E20F2" w14:textId="01C3F752" w:rsidR="00D55C9B" w:rsidRPr="00FE05E0" w:rsidRDefault="00D55C9B" w:rsidP="00F66935">
            <w:pPr>
              <w:tabs>
                <w:tab w:val="left" w:pos="6132"/>
              </w:tabs>
              <w:spacing w:before="40" w:after="40" w:line="276" w:lineRule="auto"/>
              <w:rPr>
                <w:rFonts w:ascii="Arial" w:hAnsi="Arial" w:cs="Arial"/>
                <w:sz w:val="22"/>
                <w:szCs w:val="22"/>
              </w:rPr>
            </w:pPr>
            <w:r>
              <w:rPr>
                <w:rFonts w:ascii="Arial" w:hAnsi="Arial" w:cs="Arial"/>
                <w:sz w:val="22"/>
                <w:szCs w:val="22"/>
              </w:rPr>
              <w:t>£73 million</w:t>
            </w:r>
          </w:p>
        </w:tc>
      </w:tr>
      <w:tr w:rsidR="00FE05E0" w:rsidRPr="00FE05E0" w14:paraId="6EF5F500" w14:textId="77777777" w:rsidTr="00976D59">
        <w:tc>
          <w:tcPr>
            <w:tcW w:w="1415" w:type="dxa"/>
            <w:shd w:val="clear" w:color="auto" w:fill="auto"/>
          </w:tcPr>
          <w:p w14:paraId="11864C6F" w14:textId="77777777" w:rsidR="001347BB" w:rsidRPr="00FE05E0" w:rsidRDefault="001347BB" w:rsidP="00F66935">
            <w:pPr>
              <w:spacing w:before="40" w:after="40" w:line="276" w:lineRule="auto"/>
              <w:rPr>
                <w:rFonts w:ascii="Arial" w:hAnsi="Arial" w:cs="Arial"/>
                <w:b/>
                <w:sz w:val="22"/>
                <w:szCs w:val="22"/>
              </w:rPr>
            </w:pPr>
            <w:r w:rsidRPr="00FE05E0">
              <w:rPr>
                <w:rFonts w:ascii="Arial" w:hAnsi="Arial" w:cs="Arial"/>
                <w:b/>
                <w:sz w:val="22"/>
                <w:szCs w:val="22"/>
              </w:rPr>
              <w:t>Reports to</w:t>
            </w:r>
          </w:p>
        </w:tc>
        <w:tc>
          <w:tcPr>
            <w:tcW w:w="8225" w:type="dxa"/>
            <w:gridSpan w:val="4"/>
            <w:shd w:val="clear" w:color="auto" w:fill="auto"/>
          </w:tcPr>
          <w:p w14:paraId="682F0594" w14:textId="3DE0AD15" w:rsidR="001347BB" w:rsidRPr="00FE05E0" w:rsidRDefault="00086CBA" w:rsidP="00F66935">
            <w:pPr>
              <w:spacing w:before="40" w:after="40" w:line="276" w:lineRule="auto"/>
              <w:rPr>
                <w:rFonts w:ascii="Arial" w:hAnsi="Arial" w:cs="Arial"/>
                <w:sz w:val="22"/>
                <w:szCs w:val="22"/>
              </w:rPr>
            </w:pPr>
            <w:r w:rsidRPr="00FE05E0">
              <w:rPr>
                <w:rFonts w:ascii="Arial" w:hAnsi="Arial" w:cs="Arial"/>
                <w:sz w:val="22"/>
                <w:szCs w:val="22"/>
              </w:rPr>
              <w:t xml:space="preserve">Managing Director (Head of Paid Service) </w:t>
            </w:r>
          </w:p>
        </w:tc>
      </w:tr>
      <w:tr w:rsidR="00FE05E0" w:rsidRPr="00FE05E0" w14:paraId="3FF22B6C" w14:textId="77777777" w:rsidTr="00976D59">
        <w:tc>
          <w:tcPr>
            <w:tcW w:w="1415" w:type="dxa"/>
            <w:shd w:val="clear" w:color="auto" w:fill="auto"/>
          </w:tcPr>
          <w:p w14:paraId="6CC4F2F7" w14:textId="77777777" w:rsidR="00CB3842" w:rsidRPr="00FE05E0" w:rsidRDefault="00CB3842" w:rsidP="00F66935">
            <w:pPr>
              <w:spacing w:before="40" w:after="40" w:line="276" w:lineRule="auto"/>
              <w:rPr>
                <w:rFonts w:ascii="Arial" w:hAnsi="Arial" w:cs="Arial"/>
                <w:b/>
                <w:sz w:val="22"/>
                <w:szCs w:val="22"/>
              </w:rPr>
            </w:pPr>
            <w:r w:rsidRPr="00FE05E0">
              <w:rPr>
                <w:rFonts w:ascii="Arial" w:hAnsi="Arial" w:cs="Arial"/>
                <w:b/>
                <w:sz w:val="22"/>
                <w:szCs w:val="22"/>
              </w:rPr>
              <w:t>Location</w:t>
            </w:r>
          </w:p>
        </w:tc>
        <w:tc>
          <w:tcPr>
            <w:tcW w:w="8225" w:type="dxa"/>
            <w:gridSpan w:val="4"/>
            <w:shd w:val="clear" w:color="auto" w:fill="auto"/>
          </w:tcPr>
          <w:p w14:paraId="5AA9D235" w14:textId="2759AF14" w:rsidR="00CB3842" w:rsidRPr="00FE05E0" w:rsidRDefault="003E69A3" w:rsidP="00F66935">
            <w:pPr>
              <w:spacing w:before="40" w:after="40" w:line="276" w:lineRule="auto"/>
              <w:rPr>
                <w:rFonts w:ascii="Arial" w:hAnsi="Arial" w:cs="Arial"/>
                <w:sz w:val="22"/>
                <w:szCs w:val="22"/>
              </w:rPr>
            </w:pPr>
            <w:r w:rsidRPr="00FE05E0">
              <w:rPr>
                <w:rFonts w:ascii="Arial" w:hAnsi="Arial" w:cs="Arial"/>
                <w:sz w:val="22"/>
                <w:szCs w:val="22"/>
              </w:rPr>
              <w:t>London Borough of Harrow Hub</w:t>
            </w:r>
            <w:r w:rsidR="00A606F7" w:rsidRPr="00FE05E0">
              <w:rPr>
                <w:rFonts w:ascii="Arial" w:hAnsi="Arial" w:cs="Arial"/>
                <w:sz w:val="22"/>
                <w:szCs w:val="22"/>
              </w:rPr>
              <w:t xml:space="preserve"> – </w:t>
            </w:r>
            <w:r w:rsidR="0007334C" w:rsidRPr="00FE05E0">
              <w:rPr>
                <w:rFonts w:ascii="Arial" w:hAnsi="Arial" w:cs="Arial"/>
                <w:sz w:val="22"/>
                <w:szCs w:val="22"/>
              </w:rPr>
              <w:t>F</w:t>
            </w:r>
            <w:r w:rsidR="0007334C">
              <w:rPr>
                <w:rFonts w:ascii="Arial" w:hAnsi="Arial" w:cs="Arial"/>
                <w:sz w:val="22"/>
                <w:szCs w:val="22"/>
              </w:rPr>
              <w:t>orward</w:t>
            </w:r>
            <w:r w:rsidR="00A606F7" w:rsidRPr="00FE05E0">
              <w:rPr>
                <w:rFonts w:ascii="Arial" w:hAnsi="Arial" w:cs="Arial"/>
                <w:sz w:val="22"/>
                <w:szCs w:val="22"/>
              </w:rPr>
              <w:t xml:space="preserve"> Drive</w:t>
            </w:r>
          </w:p>
        </w:tc>
      </w:tr>
      <w:tr w:rsidR="00FE05E0" w:rsidRPr="00FE05E0" w14:paraId="0FFFC17F" w14:textId="77777777" w:rsidTr="00976D59">
        <w:tc>
          <w:tcPr>
            <w:tcW w:w="9640" w:type="dxa"/>
            <w:gridSpan w:val="5"/>
            <w:shd w:val="clear" w:color="auto" w:fill="auto"/>
          </w:tcPr>
          <w:p w14:paraId="2FAF9C0A" w14:textId="34326A7C" w:rsidR="00F66935" w:rsidRPr="00FE05E0" w:rsidRDefault="000F13DF" w:rsidP="00013370">
            <w:pPr>
              <w:spacing w:before="40" w:after="40" w:line="276" w:lineRule="auto"/>
              <w:jc w:val="both"/>
              <w:rPr>
                <w:rFonts w:ascii="Arial" w:hAnsi="Arial" w:cs="Arial"/>
                <w:b/>
                <w:sz w:val="22"/>
                <w:szCs w:val="22"/>
              </w:rPr>
            </w:pPr>
            <w:r w:rsidRPr="00FE05E0">
              <w:rPr>
                <w:rFonts w:ascii="Arial" w:hAnsi="Arial" w:cs="Arial"/>
                <w:b/>
                <w:sz w:val="22"/>
                <w:szCs w:val="22"/>
              </w:rPr>
              <w:t>Role</w:t>
            </w:r>
            <w:r w:rsidR="00CB3842" w:rsidRPr="00FE05E0">
              <w:rPr>
                <w:rFonts w:ascii="Arial" w:hAnsi="Arial" w:cs="Arial"/>
                <w:b/>
                <w:sz w:val="22"/>
                <w:szCs w:val="22"/>
              </w:rPr>
              <w:t xml:space="preserve"> Purpose </w:t>
            </w:r>
            <w:r w:rsidR="00F74380" w:rsidRPr="00FE05E0">
              <w:rPr>
                <w:rFonts w:ascii="Arial" w:hAnsi="Arial" w:cs="Arial"/>
                <w:b/>
                <w:sz w:val="22"/>
                <w:szCs w:val="22"/>
              </w:rPr>
              <w:t>and measures of success</w:t>
            </w:r>
          </w:p>
          <w:p w14:paraId="58854F53" w14:textId="498E381E" w:rsidR="007A4DB9" w:rsidRPr="00FE05E0" w:rsidRDefault="007A4DB9" w:rsidP="00013370">
            <w:pPr>
              <w:pStyle w:val="Heading2"/>
              <w:keepNext w:val="0"/>
              <w:keepLines w:val="0"/>
              <w:numPr>
                <w:ilvl w:val="0"/>
                <w:numId w:val="15"/>
              </w:numPr>
              <w:spacing w:before="0" w:line="276" w:lineRule="auto"/>
              <w:jc w:val="both"/>
              <w:rPr>
                <w:rFonts w:ascii="Arial" w:hAnsi="Arial" w:cs="Arial"/>
                <w:color w:val="auto"/>
                <w:sz w:val="22"/>
                <w:szCs w:val="22"/>
              </w:rPr>
            </w:pPr>
            <w:r w:rsidRPr="00FE05E0">
              <w:rPr>
                <w:rFonts w:ascii="Arial" w:hAnsi="Arial" w:cs="Arial"/>
                <w:color w:val="auto"/>
                <w:sz w:val="22"/>
                <w:szCs w:val="22"/>
              </w:rPr>
              <w:t xml:space="preserve">This is a statutory </w:t>
            </w:r>
            <w:r w:rsidR="00ED68C4" w:rsidRPr="00FE05E0">
              <w:rPr>
                <w:rFonts w:ascii="Arial" w:hAnsi="Arial" w:cs="Arial"/>
                <w:color w:val="auto"/>
                <w:sz w:val="22"/>
                <w:szCs w:val="22"/>
              </w:rPr>
              <w:t>DASS</w:t>
            </w:r>
            <w:r w:rsidRPr="00FE05E0">
              <w:rPr>
                <w:rFonts w:ascii="Arial" w:hAnsi="Arial" w:cs="Arial"/>
                <w:color w:val="auto"/>
                <w:sz w:val="22"/>
                <w:szCs w:val="22"/>
              </w:rPr>
              <w:t xml:space="preserve"> role. As a senior officer</w:t>
            </w:r>
            <w:r w:rsidR="00013370" w:rsidRPr="00FE05E0">
              <w:rPr>
                <w:rFonts w:ascii="Arial" w:hAnsi="Arial" w:cs="Arial"/>
                <w:color w:val="auto"/>
                <w:sz w:val="22"/>
                <w:szCs w:val="22"/>
              </w:rPr>
              <w:t>,</w:t>
            </w:r>
            <w:r w:rsidRPr="00FE05E0">
              <w:rPr>
                <w:rFonts w:ascii="Arial" w:hAnsi="Arial" w:cs="Arial"/>
                <w:color w:val="auto"/>
                <w:sz w:val="22"/>
                <w:szCs w:val="22"/>
              </w:rPr>
              <w:t xml:space="preserve"> you will be part of the corporate </w:t>
            </w:r>
            <w:r w:rsidR="00541EE6" w:rsidRPr="00FE05E0">
              <w:rPr>
                <w:rFonts w:ascii="Arial" w:hAnsi="Arial" w:cs="Arial"/>
                <w:color w:val="auto"/>
                <w:sz w:val="22"/>
                <w:szCs w:val="22"/>
              </w:rPr>
              <w:t>leadership</w:t>
            </w:r>
            <w:r w:rsidR="007579B5" w:rsidRPr="00FE05E0">
              <w:rPr>
                <w:rFonts w:ascii="Arial" w:hAnsi="Arial" w:cs="Arial"/>
                <w:color w:val="auto"/>
                <w:sz w:val="22"/>
                <w:szCs w:val="22"/>
              </w:rPr>
              <w:t xml:space="preserve"> </w:t>
            </w:r>
            <w:r w:rsidRPr="00FE05E0">
              <w:rPr>
                <w:rFonts w:ascii="Arial" w:hAnsi="Arial" w:cs="Arial"/>
                <w:color w:val="auto"/>
                <w:sz w:val="22"/>
                <w:szCs w:val="22"/>
              </w:rPr>
              <w:t>team, responsible for the successful delivery of the council’s vision and business priorities of Adult Social Care</w:t>
            </w:r>
            <w:r w:rsidR="007579B5" w:rsidRPr="00FE05E0">
              <w:rPr>
                <w:rFonts w:ascii="Arial" w:hAnsi="Arial" w:cs="Arial"/>
                <w:color w:val="auto"/>
                <w:sz w:val="22"/>
                <w:szCs w:val="22"/>
              </w:rPr>
              <w:t>, Public Health, Commissioning</w:t>
            </w:r>
            <w:r w:rsidRPr="00FE05E0">
              <w:rPr>
                <w:rFonts w:ascii="Arial" w:hAnsi="Arial" w:cs="Arial"/>
                <w:color w:val="auto"/>
                <w:sz w:val="22"/>
                <w:szCs w:val="22"/>
              </w:rPr>
              <w:t xml:space="preserve"> and designated services within your directorate in Harrow.  </w:t>
            </w:r>
          </w:p>
          <w:p w14:paraId="7B321976" w14:textId="760AE076" w:rsidR="00F71192" w:rsidRPr="00FE05E0" w:rsidRDefault="007A4DB9" w:rsidP="00F26174">
            <w:pPr>
              <w:pStyle w:val="Heading2"/>
              <w:keepNext w:val="0"/>
              <w:keepLines w:val="0"/>
              <w:numPr>
                <w:ilvl w:val="0"/>
                <w:numId w:val="15"/>
              </w:numPr>
              <w:spacing w:before="0" w:line="276" w:lineRule="auto"/>
              <w:jc w:val="both"/>
              <w:rPr>
                <w:rFonts w:ascii="Arial" w:hAnsi="Arial" w:cs="Arial"/>
                <w:color w:val="auto"/>
                <w:sz w:val="22"/>
                <w:szCs w:val="22"/>
              </w:rPr>
            </w:pPr>
            <w:r w:rsidRPr="00FE05E0">
              <w:rPr>
                <w:rFonts w:ascii="Arial" w:hAnsi="Arial" w:cs="Arial"/>
                <w:color w:val="auto"/>
                <w:sz w:val="22"/>
                <w:szCs w:val="22"/>
              </w:rPr>
              <w:t xml:space="preserve">You will be expected to work closely with </w:t>
            </w:r>
            <w:r w:rsidR="00834B2D">
              <w:rPr>
                <w:rFonts w:ascii="Arial" w:hAnsi="Arial" w:cs="Arial"/>
                <w:color w:val="auto"/>
                <w:sz w:val="22"/>
                <w:szCs w:val="22"/>
              </w:rPr>
              <w:t>all Council Departments</w:t>
            </w:r>
            <w:r w:rsidR="0007334C">
              <w:rPr>
                <w:rFonts w:ascii="Arial" w:hAnsi="Arial" w:cs="Arial"/>
                <w:color w:val="auto"/>
                <w:sz w:val="22"/>
                <w:szCs w:val="22"/>
              </w:rPr>
              <w:t>,</w:t>
            </w:r>
            <w:r w:rsidR="00834B2D">
              <w:rPr>
                <w:rFonts w:ascii="Arial" w:hAnsi="Arial" w:cs="Arial"/>
                <w:color w:val="auto"/>
                <w:sz w:val="22"/>
                <w:szCs w:val="22"/>
              </w:rPr>
              <w:t xml:space="preserve"> including </w:t>
            </w:r>
            <w:r w:rsidR="00013370" w:rsidRPr="00FE05E0">
              <w:rPr>
                <w:rFonts w:ascii="Arial" w:hAnsi="Arial" w:cs="Arial"/>
                <w:color w:val="auto"/>
                <w:sz w:val="22"/>
                <w:szCs w:val="22"/>
              </w:rPr>
              <w:t>Children's</w:t>
            </w:r>
            <w:r w:rsidRPr="00FE05E0">
              <w:rPr>
                <w:rFonts w:ascii="Arial" w:hAnsi="Arial" w:cs="Arial"/>
                <w:color w:val="auto"/>
                <w:sz w:val="22"/>
                <w:szCs w:val="22"/>
              </w:rPr>
              <w:t xml:space="preserve"> Social </w:t>
            </w:r>
            <w:r w:rsidR="00ED68C4" w:rsidRPr="00FE05E0">
              <w:rPr>
                <w:rFonts w:ascii="Arial" w:hAnsi="Arial" w:cs="Arial"/>
                <w:color w:val="auto"/>
                <w:sz w:val="22"/>
                <w:szCs w:val="22"/>
              </w:rPr>
              <w:t>C</w:t>
            </w:r>
            <w:r w:rsidRPr="00FE05E0">
              <w:rPr>
                <w:rFonts w:ascii="Arial" w:hAnsi="Arial" w:cs="Arial"/>
                <w:color w:val="auto"/>
                <w:sz w:val="22"/>
                <w:szCs w:val="22"/>
              </w:rPr>
              <w:t xml:space="preserve">are, Education, Housing, </w:t>
            </w:r>
            <w:r w:rsidR="0007334C">
              <w:rPr>
                <w:rFonts w:ascii="Arial" w:hAnsi="Arial" w:cs="Arial"/>
                <w:color w:val="auto"/>
                <w:sz w:val="22"/>
                <w:szCs w:val="22"/>
              </w:rPr>
              <w:t xml:space="preserve">and </w:t>
            </w:r>
            <w:r w:rsidRPr="00FE05E0">
              <w:rPr>
                <w:rFonts w:ascii="Arial" w:hAnsi="Arial" w:cs="Arial"/>
                <w:color w:val="auto"/>
                <w:sz w:val="22"/>
                <w:szCs w:val="22"/>
              </w:rPr>
              <w:t xml:space="preserve">Environmental Services, </w:t>
            </w:r>
            <w:r w:rsidR="00013370" w:rsidRPr="00FE05E0">
              <w:rPr>
                <w:rFonts w:ascii="Arial" w:hAnsi="Arial" w:cs="Arial"/>
                <w:color w:val="auto"/>
                <w:sz w:val="22"/>
                <w:szCs w:val="22"/>
              </w:rPr>
              <w:t xml:space="preserve">and </w:t>
            </w:r>
            <w:r w:rsidR="00834B2D">
              <w:rPr>
                <w:rFonts w:ascii="Arial" w:hAnsi="Arial" w:cs="Arial"/>
                <w:color w:val="auto"/>
                <w:sz w:val="22"/>
                <w:szCs w:val="22"/>
              </w:rPr>
              <w:t xml:space="preserve">partners such as </w:t>
            </w:r>
            <w:r w:rsidRPr="00FE05E0">
              <w:rPr>
                <w:rFonts w:ascii="Arial" w:hAnsi="Arial" w:cs="Arial"/>
                <w:color w:val="auto"/>
                <w:sz w:val="22"/>
                <w:szCs w:val="22"/>
              </w:rPr>
              <w:t xml:space="preserve">Health </w:t>
            </w:r>
            <w:r w:rsidR="00834B2D">
              <w:rPr>
                <w:rFonts w:ascii="Arial" w:hAnsi="Arial" w:cs="Arial"/>
                <w:color w:val="auto"/>
                <w:sz w:val="22"/>
                <w:szCs w:val="22"/>
              </w:rPr>
              <w:t>and the Voluntary and Community Sector to</w:t>
            </w:r>
            <w:r w:rsidRPr="00FE05E0">
              <w:rPr>
                <w:rFonts w:ascii="Arial" w:hAnsi="Arial" w:cs="Arial"/>
                <w:color w:val="auto"/>
                <w:sz w:val="22"/>
                <w:szCs w:val="22"/>
              </w:rPr>
              <w:t xml:space="preserve"> provide effective leadership and management that will contribute to continuous improvement and the delivery of well-coordinated, quality social care that Safeguards the vulnerable in Harrow. </w:t>
            </w:r>
          </w:p>
          <w:p w14:paraId="2162BD8A" w14:textId="700BA618" w:rsidR="00F26174" w:rsidRPr="00FE05E0" w:rsidRDefault="00F71192" w:rsidP="00F26174">
            <w:pPr>
              <w:pStyle w:val="Heading2"/>
              <w:keepNext w:val="0"/>
              <w:keepLines w:val="0"/>
              <w:numPr>
                <w:ilvl w:val="0"/>
                <w:numId w:val="15"/>
              </w:numPr>
              <w:spacing w:before="0" w:line="276" w:lineRule="auto"/>
              <w:jc w:val="both"/>
              <w:rPr>
                <w:rFonts w:ascii="Arial" w:hAnsi="Arial" w:cs="Arial"/>
                <w:color w:val="auto"/>
                <w:sz w:val="22"/>
                <w:szCs w:val="22"/>
              </w:rPr>
            </w:pPr>
            <w:r w:rsidRPr="00FE05E0">
              <w:rPr>
                <w:rFonts w:ascii="Arial" w:hAnsi="Arial" w:cs="Arial"/>
                <w:color w:val="auto"/>
                <w:sz w:val="22"/>
                <w:szCs w:val="22"/>
              </w:rPr>
              <w:t xml:space="preserve">The post is responsible for managing the Director of Public Health and ensuring that they </w:t>
            </w:r>
            <w:proofErr w:type="gramStart"/>
            <w:r w:rsidRPr="00FE05E0">
              <w:rPr>
                <w:rFonts w:ascii="Arial" w:hAnsi="Arial" w:cs="Arial"/>
                <w:color w:val="auto"/>
                <w:sz w:val="22"/>
                <w:szCs w:val="22"/>
              </w:rPr>
              <w:t>are able to</w:t>
            </w:r>
            <w:proofErr w:type="gramEnd"/>
            <w:r w:rsidRPr="00FE05E0">
              <w:rPr>
                <w:rFonts w:ascii="Arial" w:hAnsi="Arial" w:cs="Arial"/>
                <w:color w:val="auto"/>
                <w:sz w:val="22"/>
                <w:szCs w:val="22"/>
              </w:rPr>
              <w:t xml:space="preserve"> undertake their duties as set out in the statutory guidance on role and responsibilities.</w:t>
            </w:r>
          </w:p>
          <w:p w14:paraId="425CB4A3" w14:textId="707B01B3" w:rsidR="00541EE6" w:rsidRPr="00FE05E0" w:rsidRDefault="00F26174" w:rsidP="00FE05E0">
            <w:pPr>
              <w:pStyle w:val="ListParagraph"/>
              <w:numPr>
                <w:ilvl w:val="0"/>
                <w:numId w:val="15"/>
              </w:numPr>
              <w:jc w:val="both"/>
              <w:rPr>
                <w:rFonts w:ascii="Arial" w:hAnsi="Arial" w:cs="Arial"/>
              </w:rPr>
            </w:pPr>
            <w:r w:rsidRPr="00FE05E0">
              <w:rPr>
                <w:rFonts w:ascii="Arial" w:eastAsiaTheme="majorEastAsia" w:hAnsi="Arial" w:cs="Arial"/>
              </w:rPr>
              <w:t xml:space="preserve">The post </w:t>
            </w:r>
            <w:r w:rsidR="0007334C">
              <w:rPr>
                <w:rFonts w:ascii="Arial" w:eastAsiaTheme="majorEastAsia" w:hAnsi="Arial" w:cs="Arial"/>
              </w:rPr>
              <w:t>manages</w:t>
            </w:r>
            <w:r w:rsidRPr="00FE05E0">
              <w:rPr>
                <w:rFonts w:ascii="Arial" w:eastAsiaTheme="majorEastAsia" w:hAnsi="Arial" w:cs="Arial"/>
              </w:rPr>
              <w:t xml:space="preserve"> the Assistant Directors of </w:t>
            </w:r>
            <w:r w:rsidR="0007334C">
              <w:rPr>
                <w:rFonts w:ascii="Arial" w:eastAsiaTheme="majorEastAsia" w:hAnsi="Arial" w:cs="Arial"/>
              </w:rPr>
              <w:t>Adult</w:t>
            </w:r>
            <w:r w:rsidRPr="00FE05E0">
              <w:rPr>
                <w:rFonts w:ascii="Arial" w:eastAsiaTheme="majorEastAsia" w:hAnsi="Arial" w:cs="Arial"/>
              </w:rPr>
              <w:t xml:space="preserve"> </w:t>
            </w:r>
            <w:r w:rsidR="005321E9">
              <w:rPr>
                <w:rFonts w:ascii="Arial" w:eastAsiaTheme="majorEastAsia" w:hAnsi="Arial" w:cs="Arial"/>
              </w:rPr>
              <w:t>Social Services</w:t>
            </w:r>
            <w:r w:rsidRPr="00FE05E0">
              <w:rPr>
                <w:rFonts w:ascii="Arial" w:eastAsiaTheme="majorEastAsia" w:hAnsi="Arial" w:cs="Arial"/>
              </w:rPr>
              <w:t xml:space="preserve"> and Assistant Director of Strategy and </w:t>
            </w:r>
            <w:r w:rsidR="00FE05E0" w:rsidRPr="00FE05E0">
              <w:rPr>
                <w:rFonts w:ascii="Arial" w:eastAsiaTheme="majorEastAsia" w:hAnsi="Arial" w:cs="Arial"/>
              </w:rPr>
              <w:t>Commissioning.</w:t>
            </w:r>
            <w:r w:rsidR="00FE05E0" w:rsidRPr="00FE05E0">
              <w:rPr>
                <w:rFonts w:ascii="Arial" w:hAnsi="Arial" w:cs="Arial"/>
              </w:rPr>
              <w:t xml:space="preserve"> The</w:t>
            </w:r>
            <w:r w:rsidR="00541EE6" w:rsidRPr="00FE05E0">
              <w:rPr>
                <w:rFonts w:ascii="Arial" w:hAnsi="Arial" w:cs="Arial"/>
              </w:rPr>
              <w:t xml:space="preserve"> post is a member of the Council’s Corporate Leadership Team</w:t>
            </w:r>
          </w:p>
          <w:p w14:paraId="57591822" w14:textId="53721DCB" w:rsidR="00F66935" w:rsidRPr="00FE05E0" w:rsidRDefault="007A4DB9" w:rsidP="00FE05E0">
            <w:pPr>
              <w:pStyle w:val="ListParagraph"/>
              <w:numPr>
                <w:ilvl w:val="0"/>
                <w:numId w:val="15"/>
              </w:numPr>
              <w:rPr>
                <w:rFonts w:ascii="Arial" w:hAnsi="Arial" w:cs="Arial"/>
              </w:rPr>
            </w:pPr>
            <w:r w:rsidRPr="00FE05E0">
              <w:rPr>
                <w:rFonts w:ascii="Arial" w:hAnsi="Arial" w:cs="Arial"/>
              </w:rPr>
              <w:t>This role actively contributes to Council-wide and Directorate initiatives that will help to embed the culture of efficiency and integrated working at the Integrated Neighbourhood levels at a senior level.</w:t>
            </w:r>
          </w:p>
        </w:tc>
      </w:tr>
      <w:tr w:rsidR="00FE05E0" w:rsidRPr="00FE05E0" w14:paraId="73C2A6CE" w14:textId="77777777" w:rsidTr="00976D59">
        <w:trPr>
          <w:trHeight w:val="579"/>
        </w:trPr>
        <w:tc>
          <w:tcPr>
            <w:tcW w:w="9640" w:type="dxa"/>
            <w:gridSpan w:val="5"/>
            <w:shd w:val="clear" w:color="auto" w:fill="auto"/>
          </w:tcPr>
          <w:p w14:paraId="118D9B76" w14:textId="76D23080" w:rsidR="000F13DF" w:rsidRPr="00FE05E0" w:rsidRDefault="00F74380" w:rsidP="00013370">
            <w:pPr>
              <w:spacing w:before="40" w:after="40" w:line="276" w:lineRule="auto"/>
              <w:jc w:val="both"/>
              <w:rPr>
                <w:rFonts w:ascii="Arial" w:hAnsi="Arial" w:cs="Arial"/>
                <w:b/>
                <w:sz w:val="22"/>
                <w:szCs w:val="22"/>
              </w:rPr>
            </w:pPr>
            <w:r w:rsidRPr="00FE05E0">
              <w:rPr>
                <w:rFonts w:ascii="Arial" w:hAnsi="Arial" w:cs="Arial"/>
                <w:b/>
                <w:sz w:val="22"/>
                <w:szCs w:val="22"/>
              </w:rPr>
              <w:t xml:space="preserve">Tasks and </w:t>
            </w:r>
            <w:r w:rsidR="00FE05E0" w:rsidRPr="00FE05E0">
              <w:rPr>
                <w:rFonts w:ascii="Arial" w:hAnsi="Arial" w:cs="Arial"/>
                <w:b/>
                <w:sz w:val="22"/>
                <w:szCs w:val="22"/>
              </w:rPr>
              <w:t>responsibilities</w:t>
            </w:r>
          </w:p>
          <w:p w14:paraId="4F1E4E45" w14:textId="536DBBDB" w:rsidR="006B524B" w:rsidRPr="00FE05E0" w:rsidRDefault="006B524B" w:rsidP="00F26174">
            <w:pPr>
              <w:pStyle w:val="BodyText"/>
              <w:numPr>
                <w:ilvl w:val="0"/>
                <w:numId w:val="3"/>
              </w:numPr>
              <w:spacing w:line="276" w:lineRule="auto"/>
              <w:jc w:val="both"/>
              <w:rPr>
                <w:i w:val="0"/>
                <w:sz w:val="22"/>
                <w:szCs w:val="22"/>
              </w:rPr>
            </w:pPr>
            <w:r w:rsidRPr="00FE05E0">
              <w:rPr>
                <w:i w:val="0"/>
                <w:sz w:val="22"/>
                <w:szCs w:val="22"/>
              </w:rPr>
              <w:t xml:space="preserve">Together with the </w:t>
            </w:r>
            <w:r w:rsidR="007A4DB9" w:rsidRPr="00FE05E0">
              <w:rPr>
                <w:i w:val="0"/>
                <w:sz w:val="22"/>
                <w:szCs w:val="22"/>
              </w:rPr>
              <w:t xml:space="preserve">Managing </w:t>
            </w:r>
            <w:r w:rsidR="00DC731D" w:rsidRPr="00FE05E0">
              <w:rPr>
                <w:i w:val="0"/>
                <w:sz w:val="22"/>
                <w:szCs w:val="22"/>
              </w:rPr>
              <w:t>Director and</w:t>
            </w:r>
            <w:r w:rsidRPr="00FE05E0">
              <w:rPr>
                <w:i w:val="0"/>
                <w:sz w:val="22"/>
                <w:szCs w:val="22"/>
              </w:rPr>
              <w:t xml:space="preserve"> in collaboration with elected members, establish and implement a vision for Harrow in the development of its services, organisation and workforce.</w:t>
            </w:r>
          </w:p>
          <w:p w14:paraId="16480AFF" w14:textId="510870E6" w:rsidR="006B524B" w:rsidRPr="00FE05E0" w:rsidRDefault="006B524B" w:rsidP="00F26174">
            <w:pPr>
              <w:pStyle w:val="BodyText"/>
              <w:numPr>
                <w:ilvl w:val="0"/>
                <w:numId w:val="3"/>
              </w:numPr>
              <w:spacing w:line="276" w:lineRule="auto"/>
              <w:jc w:val="both"/>
              <w:rPr>
                <w:i w:val="0"/>
                <w:sz w:val="22"/>
                <w:szCs w:val="22"/>
              </w:rPr>
            </w:pPr>
            <w:r w:rsidRPr="00FE05E0">
              <w:rPr>
                <w:i w:val="0"/>
                <w:sz w:val="22"/>
                <w:szCs w:val="22"/>
              </w:rPr>
              <w:t>Demonstrate effective strategic leadership and good governance through high standards of personal behaviour.</w:t>
            </w:r>
          </w:p>
          <w:p w14:paraId="30B69544" w14:textId="74144EBE" w:rsidR="006B524B" w:rsidRPr="00FE05E0" w:rsidRDefault="006B524B" w:rsidP="00F26174">
            <w:pPr>
              <w:numPr>
                <w:ilvl w:val="0"/>
                <w:numId w:val="3"/>
              </w:numPr>
              <w:spacing w:line="276" w:lineRule="auto"/>
              <w:ind w:right="568"/>
              <w:jc w:val="both"/>
              <w:rPr>
                <w:rFonts w:ascii="Arial" w:hAnsi="Arial" w:cs="Arial"/>
                <w:sz w:val="22"/>
                <w:szCs w:val="22"/>
              </w:rPr>
            </w:pPr>
            <w:r w:rsidRPr="00FE05E0">
              <w:rPr>
                <w:rFonts w:ascii="Arial" w:hAnsi="Arial" w:cs="Arial"/>
                <w:sz w:val="22"/>
                <w:szCs w:val="22"/>
              </w:rPr>
              <w:t xml:space="preserve">Ensure that structures </w:t>
            </w:r>
            <w:r w:rsidR="007A4DB9" w:rsidRPr="00FE05E0">
              <w:rPr>
                <w:rFonts w:ascii="Arial" w:hAnsi="Arial" w:cs="Arial"/>
                <w:sz w:val="22"/>
                <w:szCs w:val="22"/>
              </w:rPr>
              <w:t xml:space="preserve">are </w:t>
            </w:r>
            <w:r w:rsidR="00013370" w:rsidRPr="00FE05E0">
              <w:rPr>
                <w:rFonts w:ascii="Arial" w:hAnsi="Arial" w:cs="Arial"/>
                <w:sz w:val="22"/>
                <w:szCs w:val="22"/>
              </w:rPr>
              <w:t>efficiently</w:t>
            </w:r>
            <w:r w:rsidR="007A4DB9" w:rsidRPr="00FE05E0">
              <w:rPr>
                <w:rFonts w:ascii="Arial" w:hAnsi="Arial" w:cs="Arial"/>
                <w:sz w:val="22"/>
                <w:szCs w:val="22"/>
              </w:rPr>
              <w:t xml:space="preserve"> </w:t>
            </w:r>
            <w:proofErr w:type="gramStart"/>
            <w:r w:rsidR="007A4DB9" w:rsidRPr="00FE05E0">
              <w:rPr>
                <w:rFonts w:ascii="Arial" w:hAnsi="Arial" w:cs="Arial"/>
                <w:sz w:val="22"/>
                <w:szCs w:val="22"/>
              </w:rPr>
              <w:t>streamlined</w:t>
            </w:r>
            <w:proofErr w:type="gramEnd"/>
            <w:r w:rsidR="007A4DB9" w:rsidRPr="00FE05E0">
              <w:rPr>
                <w:rFonts w:ascii="Arial" w:hAnsi="Arial" w:cs="Arial"/>
                <w:sz w:val="22"/>
                <w:szCs w:val="22"/>
              </w:rPr>
              <w:t xml:space="preserve"> </w:t>
            </w:r>
            <w:r w:rsidRPr="00FE05E0">
              <w:rPr>
                <w:rFonts w:ascii="Arial" w:hAnsi="Arial" w:cs="Arial"/>
                <w:sz w:val="22"/>
                <w:szCs w:val="22"/>
              </w:rPr>
              <w:t>and processes inform sound decision-making and service delivery.</w:t>
            </w:r>
          </w:p>
          <w:p w14:paraId="13DCAABB" w14:textId="2BECF9A2" w:rsidR="006B524B" w:rsidRPr="00FE05E0" w:rsidRDefault="006B524B" w:rsidP="00F26174">
            <w:pPr>
              <w:numPr>
                <w:ilvl w:val="0"/>
                <w:numId w:val="3"/>
              </w:numPr>
              <w:spacing w:line="276" w:lineRule="auto"/>
              <w:ind w:right="568"/>
              <w:jc w:val="both"/>
              <w:rPr>
                <w:rFonts w:ascii="Arial" w:hAnsi="Arial" w:cs="Arial"/>
                <w:sz w:val="22"/>
                <w:szCs w:val="22"/>
              </w:rPr>
            </w:pPr>
            <w:r w:rsidRPr="00FE05E0">
              <w:rPr>
                <w:rFonts w:ascii="Arial" w:hAnsi="Arial" w:cs="Arial"/>
                <w:sz w:val="22"/>
                <w:szCs w:val="22"/>
              </w:rPr>
              <w:t>Deliver efficiency and value for money and sound financial management.</w:t>
            </w:r>
          </w:p>
          <w:p w14:paraId="5F9F3498" w14:textId="3D3193AB" w:rsidR="006B524B" w:rsidRPr="00FE05E0" w:rsidRDefault="006B524B" w:rsidP="00F26174">
            <w:pPr>
              <w:numPr>
                <w:ilvl w:val="0"/>
                <w:numId w:val="3"/>
              </w:numPr>
              <w:spacing w:line="276" w:lineRule="auto"/>
              <w:ind w:right="568"/>
              <w:jc w:val="both"/>
              <w:rPr>
                <w:rFonts w:ascii="Arial" w:hAnsi="Arial" w:cs="Arial"/>
                <w:sz w:val="22"/>
                <w:szCs w:val="22"/>
              </w:rPr>
            </w:pPr>
            <w:r w:rsidRPr="00FE05E0">
              <w:rPr>
                <w:rFonts w:ascii="Arial" w:hAnsi="Arial" w:cs="Arial"/>
                <w:sz w:val="22"/>
                <w:szCs w:val="22"/>
              </w:rPr>
              <w:t>Develop and maintain systems and processes to develop capability, skills and knowledge at all levels within the organisation.</w:t>
            </w:r>
          </w:p>
          <w:p w14:paraId="2DA01BB6" w14:textId="31FADC77" w:rsidR="006B524B" w:rsidRPr="00FE05E0" w:rsidRDefault="006B524B" w:rsidP="00F26174">
            <w:pPr>
              <w:pStyle w:val="BodyText"/>
              <w:numPr>
                <w:ilvl w:val="0"/>
                <w:numId w:val="3"/>
              </w:numPr>
              <w:spacing w:line="276" w:lineRule="auto"/>
              <w:jc w:val="both"/>
              <w:rPr>
                <w:i w:val="0"/>
                <w:sz w:val="22"/>
                <w:szCs w:val="22"/>
              </w:rPr>
            </w:pPr>
            <w:r w:rsidRPr="00FE05E0">
              <w:rPr>
                <w:i w:val="0"/>
                <w:sz w:val="22"/>
                <w:szCs w:val="22"/>
              </w:rPr>
              <w:t>Develop and maintain a culture that encourages innovation and improvement.</w:t>
            </w:r>
          </w:p>
          <w:p w14:paraId="198178FD" w14:textId="77777777" w:rsidR="006B524B" w:rsidRPr="00FE05E0" w:rsidRDefault="006B524B" w:rsidP="00F26174">
            <w:pPr>
              <w:numPr>
                <w:ilvl w:val="0"/>
                <w:numId w:val="3"/>
              </w:numPr>
              <w:spacing w:line="276" w:lineRule="auto"/>
              <w:ind w:right="568"/>
              <w:jc w:val="both"/>
              <w:rPr>
                <w:rFonts w:ascii="Arial" w:hAnsi="Arial" w:cs="Arial"/>
                <w:sz w:val="22"/>
                <w:szCs w:val="22"/>
              </w:rPr>
            </w:pPr>
            <w:r w:rsidRPr="00FE05E0">
              <w:rPr>
                <w:rFonts w:ascii="Arial" w:hAnsi="Arial" w:cs="Arial"/>
                <w:sz w:val="22"/>
                <w:szCs w:val="22"/>
              </w:rPr>
              <w:t>Develop and maintain a healthy and effective interface between the Council Members and Officers</w:t>
            </w:r>
          </w:p>
          <w:p w14:paraId="2592D70D" w14:textId="4468DC5D"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Provide well-evidenced and sound advice directly to the </w:t>
            </w:r>
            <w:r w:rsidR="007A4DB9" w:rsidRPr="00FE05E0">
              <w:rPr>
                <w:rFonts w:ascii="Arial" w:hAnsi="Arial" w:cs="Arial"/>
                <w:sz w:val="22"/>
                <w:szCs w:val="22"/>
              </w:rPr>
              <w:t xml:space="preserve">Managing </w:t>
            </w:r>
            <w:r w:rsidR="00013370" w:rsidRPr="00FE05E0">
              <w:rPr>
                <w:rFonts w:ascii="Arial" w:hAnsi="Arial" w:cs="Arial"/>
                <w:sz w:val="22"/>
                <w:szCs w:val="22"/>
              </w:rPr>
              <w:t>Director</w:t>
            </w:r>
            <w:r w:rsidR="007A4DB9" w:rsidRPr="00FE05E0">
              <w:rPr>
                <w:rFonts w:ascii="Arial" w:hAnsi="Arial" w:cs="Arial"/>
                <w:sz w:val="22"/>
                <w:szCs w:val="22"/>
              </w:rPr>
              <w:t>,</w:t>
            </w:r>
            <w:r w:rsidRPr="00FE05E0">
              <w:rPr>
                <w:rFonts w:ascii="Arial" w:hAnsi="Arial" w:cs="Arial"/>
                <w:sz w:val="22"/>
                <w:szCs w:val="22"/>
              </w:rPr>
              <w:t xml:space="preserve"> Cabinet, portfolio holders and other members of the Council and attend Council, Cabinet and other committees and events as required.</w:t>
            </w:r>
          </w:p>
          <w:p w14:paraId="703E3A1B" w14:textId="58729DD7"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Promote a positive image of Harrow externally and represent the Council at the local and national levels, attending and presenting at such conferences, seminars, meetings and working parties as may be required</w:t>
            </w:r>
            <w:r w:rsidR="00013370" w:rsidRPr="00FE05E0">
              <w:rPr>
                <w:rFonts w:ascii="Arial" w:hAnsi="Arial" w:cs="Arial"/>
                <w:sz w:val="22"/>
                <w:szCs w:val="22"/>
              </w:rPr>
              <w:t>,</w:t>
            </w:r>
            <w:r w:rsidRPr="00FE05E0">
              <w:rPr>
                <w:rFonts w:ascii="Arial" w:hAnsi="Arial" w:cs="Arial"/>
                <w:sz w:val="22"/>
                <w:szCs w:val="22"/>
              </w:rPr>
              <w:t xml:space="preserve"> including London ADASS.</w:t>
            </w:r>
          </w:p>
          <w:p w14:paraId="508EA102" w14:textId="3900380A"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lastRenderedPageBreak/>
              <w:t xml:space="preserve">Represent the Council and/or the </w:t>
            </w:r>
            <w:r w:rsidR="007A4DB9" w:rsidRPr="00FE05E0">
              <w:rPr>
                <w:rFonts w:ascii="Arial" w:hAnsi="Arial" w:cs="Arial"/>
                <w:sz w:val="22"/>
                <w:szCs w:val="22"/>
              </w:rPr>
              <w:t>Managing Director</w:t>
            </w:r>
            <w:r w:rsidR="00013370" w:rsidRPr="00FE05E0">
              <w:rPr>
                <w:rFonts w:ascii="Arial" w:hAnsi="Arial" w:cs="Arial"/>
                <w:sz w:val="22"/>
                <w:szCs w:val="22"/>
              </w:rPr>
              <w:t xml:space="preserve"> </w:t>
            </w:r>
            <w:r w:rsidRPr="00FE05E0">
              <w:rPr>
                <w:rFonts w:ascii="Arial" w:hAnsi="Arial" w:cs="Arial"/>
                <w:sz w:val="22"/>
                <w:szCs w:val="22"/>
              </w:rPr>
              <w:t>in discussions with partner organisations and other stakeholders.</w:t>
            </w:r>
          </w:p>
          <w:p w14:paraId="0E6F62F7" w14:textId="5548074A"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Lead and direct corporate and cross-council activities as specified by the </w:t>
            </w:r>
            <w:r w:rsidR="007A4DB9" w:rsidRPr="00FE05E0">
              <w:rPr>
                <w:rFonts w:ascii="Arial" w:hAnsi="Arial" w:cs="Arial"/>
                <w:sz w:val="22"/>
                <w:szCs w:val="22"/>
              </w:rPr>
              <w:t>Managing Director</w:t>
            </w:r>
          </w:p>
          <w:p w14:paraId="0A30A60B" w14:textId="5F1EDA86" w:rsidR="006B524B" w:rsidRPr="00FE05E0" w:rsidRDefault="007A4DB9"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As part of the Corporate Leadership Team, make decisions in the </w:t>
            </w:r>
            <w:r w:rsidR="00013370" w:rsidRPr="00FE05E0">
              <w:rPr>
                <w:rFonts w:ascii="Arial" w:hAnsi="Arial" w:cs="Arial"/>
                <w:sz w:val="22"/>
                <w:szCs w:val="22"/>
              </w:rPr>
              <w:t>council's best interest and support the</w:t>
            </w:r>
            <w:r w:rsidRPr="00FE05E0">
              <w:rPr>
                <w:rFonts w:ascii="Arial" w:hAnsi="Arial" w:cs="Arial"/>
                <w:sz w:val="22"/>
                <w:szCs w:val="22"/>
              </w:rPr>
              <w:t xml:space="preserve"> corporate team as and when required</w:t>
            </w:r>
            <w:r w:rsidR="006B524B" w:rsidRPr="00FE05E0">
              <w:rPr>
                <w:rFonts w:ascii="Arial" w:hAnsi="Arial" w:cs="Arial"/>
                <w:sz w:val="22"/>
                <w:szCs w:val="22"/>
              </w:rPr>
              <w:t>.</w:t>
            </w:r>
          </w:p>
          <w:p w14:paraId="5759A6F6" w14:textId="1D899C3D"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Deputise for the </w:t>
            </w:r>
            <w:r w:rsidR="007A4DB9" w:rsidRPr="00FE05E0">
              <w:rPr>
                <w:rFonts w:ascii="Arial" w:hAnsi="Arial" w:cs="Arial"/>
                <w:sz w:val="22"/>
                <w:szCs w:val="22"/>
              </w:rPr>
              <w:t>Managing Director</w:t>
            </w:r>
            <w:r w:rsidRPr="00FE05E0">
              <w:rPr>
                <w:rFonts w:ascii="Arial" w:hAnsi="Arial" w:cs="Arial"/>
                <w:sz w:val="22"/>
                <w:szCs w:val="22"/>
              </w:rPr>
              <w:t xml:space="preserve"> within functional areas and other areas as specified by the </w:t>
            </w:r>
            <w:r w:rsidR="007A4DB9" w:rsidRPr="00FE05E0">
              <w:rPr>
                <w:rFonts w:ascii="Arial" w:hAnsi="Arial" w:cs="Arial"/>
                <w:sz w:val="22"/>
                <w:szCs w:val="22"/>
              </w:rPr>
              <w:t>Managing Director.</w:t>
            </w:r>
          </w:p>
          <w:p w14:paraId="7E255E11" w14:textId="7FB2B971"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Maintain and develop effective systems and processes for identifying the </w:t>
            </w:r>
            <w:r w:rsidR="00963D89" w:rsidRPr="00FE05E0">
              <w:rPr>
                <w:rFonts w:ascii="Arial" w:hAnsi="Arial" w:cs="Arial"/>
                <w:sz w:val="22"/>
                <w:szCs w:val="22"/>
              </w:rPr>
              <w:t>local community's needs</w:t>
            </w:r>
            <w:r w:rsidRPr="00FE05E0">
              <w:rPr>
                <w:rFonts w:ascii="Arial" w:hAnsi="Arial" w:cs="Arial"/>
                <w:sz w:val="22"/>
                <w:szCs w:val="22"/>
              </w:rPr>
              <w:t xml:space="preserve"> and the resources available to deliver agreed outcomes.</w:t>
            </w:r>
          </w:p>
          <w:p w14:paraId="0151B00F" w14:textId="58644BB6"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Maintain and develop an effective framework for consultation and engagement with service users, </w:t>
            </w:r>
            <w:r w:rsidR="007A4DB9" w:rsidRPr="00FE05E0">
              <w:rPr>
                <w:rFonts w:ascii="Arial" w:hAnsi="Arial" w:cs="Arial"/>
                <w:sz w:val="22"/>
                <w:szCs w:val="22"/>
              </w:rPr>
              <w:t xml:space="preserve">NHS organisations, </w:t>
            </w:r>
            <w:r w:rsidRPr="00FE05E0">
              <w:rPr>
                <w:rFonts w:ascii="Arial" w:hAnsi="Arial" w:cs="Arial"/>
                <w:sz w:val="22"/>
                <w:szCs w:val="22"/>
              </w:rPr>
              <w:t>staff, trades’ unions, voluntary and community organisations, partners and other stakeholders.</w:t>
            </w:r>
          </w:p>
          <w:p w14:paraId="4CA691EA" w14:textId="0D013F66"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Ensure </w:t>
            </w:r>
            <w:r w:rsidR="007A4DB9" w:rsidRPr="00FE05E0">
              <w:rPr>
                <w:rFonts w:ascii="Arial" w:hAnsi="Arial" w:cs="Arial"/>
                <w:sz w:val="22"/>
                <w:szCs w:val="22"/>
              </w:rPr>
              <w:t xml:space="preserve">quality </w:t>
            </w:r>
            <w:r w:rsidRPr="00FE05E0">
              <w:rPr>
                <w:rFonts w:ascii="Arial" w:hAnsi="Arial" w:cs="Arial"/>
                <w:sz w:val="22"/>
                <w:szCs w:val="22"/>
              </w:rPr>
              <w:t>services are commissioned to enable the achievement of agreed outcomes through effective, efficient, equitable and sustainable service delivery.</w:t>
            </w:r>
          </w:p>
          <w:p w14:paraId="6D1DE8E9" w14:textId="77777777"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Lead innovation in the development of new approaches to service delivery to ensure continuous improvement in value for money, performance and quality of services for Council Taxpayers </w:t>
            </w:r>
          </w:p>
          <w:p w14:paraId="6DD00623" w14:textId="06B5160E"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Oversee and ensure implementation of service development and delivery </w:t>
            </w:r>
            <w:r w:rsidR="00963D89" w:rsidRPr="00FE05E0">
              <w:rPr>
                <w:rFonts w:ascii="Arial" w:hAnsi="Arial" w:cs="Arial"/>
                <w:sz w:val="22"/>
                <w:szCs w:val="22"/>
              </w:rPr>
              <w:t>plans.</w:t>
            </w:r>
          </w:p>
          <w:p w14:paraId="687496FB" w14:textId="002F6207" w:rsidR="006B524B" w:rsidRPr="00FE05E0" w:rsidRDefault="007A4DB9"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Oversee </w:t>
            </w:r>
            <w:r w:rsidR="00013370" w:rsidRPr="00FE05E0">
              <w:rPr>
                <w:rFonts w:ascii="Arial" w:hAnsi="Arial" w:cs="Arial"/>
                <w:sz w:val="22"/>
                <w:szCs w:val="22"/>
              </w:rPr>
              <w:t>Council's</w:t>
            </w:r>
            <w:r w:rsidRPr="00FE05E0">
              <w:rPr>
                <w:rFonts w:ascii="Arial" w:hAnsi="Arial" w:cs="Arial"/>
                <w:sz w:val="22"/>
                <w:szCs w:val="22"/>
              </w:rPr>
              <w:t xml:space="preserve"> integrated commissioning team to ensure value for money, quality services are commissioned to meet the needs of vulnerable groups and contracts are managed </w:t>
            </w:r>
            <w:r w:rsidR="00BB0031" w:rsidRPr="00FE05E0">
              <w:rPr>
                <w:rFonts w:ascii="Arial" w:hAnsi="Arial" w:cs="Arial"/>
                <w:sz w:val="22"/>
                <w:szCs w:val="22"/>
              </w:rPr>
              <w:t>effectively.</w:t>
            </w:r>
          </w:p>
          <w:p w14:paraId="1DF2D1D2" w14:textId="5D5CFDB8" w:rsidR="007A4DB9" w:rsidRPr="00FE05E0" w:rsidRDefault="007A4DB9"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Ensure robust systems and operational processes are in place to </w:t>
            </w:r>
            <w:r w:rsidR="00013370" w:rsidRPr="00FE05E0">
              <w:rPr>
                <w:rFonts w:ascii="Arial" w:hAnsi="Arial" w:cs="Arial"/>
                <w:sz w:val="22"/>
                <w:szCs w:val="22"/>
              </w:rPr>
              <w:t>safeguard</w:t>
            </w:r>
            <w:r w:rsidR="00BB0031" w:rsidRPr="00FE05E0">
              <w:rPr>
                <w:rFonts w:ascii="Arial" w:hAnsi="Arial" w:cs="Arial"/>
                <w:sz w:val="22"/>
                <w:szCs w:val="22"/>
              </w:rPr>
              <w:t xml:space="preserve"> the vulnerable adults in Harrow, </w:t>
            </w:r>
            <w:r w:rsidR="00402E3A" w:rsidRPr="00FE05E0">
              <w:rPr>
                <w:rFonts w:ascii="Arial" w:hAnsi="Arial" w:cs="Arial"/>
                <w:sz w:val="22"/>
                <w:szCs w:val="22"/>
              </w:rPr>
              <w:t xml:space="preserve">that </w:t>
            </w:r>
            <w:r w:rsidR="00BB0031" w:rsidRPr="00FE05E0">
              <w:rPr>
                <w:rFonts w:ascii="Arial" w:hAnsi="Arial" w:cs="Arial"/>
                <w:sz w:val="22"/>
                <w:szCs w:val="22"/>
              </w:rPr>
              <w:t>strategic safeguarding partnership arrangements are strong and well-coordinated</w:t>
            </w:r>
            <w:r w:rsidR="00013370" w:rsidRPr="00FE05E0">
              <w:rPr>
                <w:rFonts w:ascii="Arial" w:hAnsi="Arial" w:cs="Arial"/>
                <w:sz w:val="22"/>
                <w:szCs w:val="22"/>
              </w:rPr>
              <w:t>,</w:t>
            </w:r>
            <w:r w:rsidR="00BB0031" w:rsidRPr="00FE05E0">
              <w:rPr>
                <w:rFonts w:ascii="Arial" w:hAnsi="Arial" w:cs="Arial"/>
                <w:sz w:val="22"/>
                <w:szCs w:val="22"/>
              </w:rPr>
              <w:t xml:space="preserve"> and </w:t>
            </w:r>
            <w:r w:rsidR="00013370" w:rsidRPr="00FE05E0">
              <w:rPr>
                <w:rFonts w:ascii="Arial" w:hAnsi="Arial" w:cs="Arial"/>
                <w:sz w:val="22"/>
                <w:szCs w:val="22"/>
              </w:rPr>
              <w:t xml:space="preserve">that </w:t>
            </w:r>
            <w:r w:rsidR="00BB0031" w:rsidRPr="00FE05E0">
              <w:rPr>
                <w:rFonts w:ascii="Arial" w:hAnsi="Arial" w:cs="Arial"/>
                <w:sz w:val="22"/>
                <w:szCs w:val="22"/>
              </w:rPr>
              <w:t xml:space="preserve">the safeguarding board is active and holds </w:t>
            </w:r>
            <w:r w:rsidR="00402E3A" w:rsidRPr="00FE05E0">
              <w:rPr>
                <w:rFonts w:ascii="Arial" w:hAnsi="Arial" w:cs="Arial"/>
                <w:sz w:val="22"/>
                <w:szCs w:val="22"/>
              </w:rPr>
              <w:t xml:space="preserve">responsible </w:t>
            </w:r>
            <w:r w:rsidR="00BB0031" w:rsidRPr="00FE05E0">
              <w:rPr>
                <w:rFonts w:ascii="Arial" w:hAnsi="Arial" w:cs="Arial"/>
                <w:sz w:val="22"/>
                <w:szCs w:val="22"/>
              </w:rPr>
              <w:t xml:space="preserve">and oversees the whole </w:t>
            </w:r>
            <w:r w:rsidR="00E719C3" w:rsidRPr="00FE05E0">
              <w:rPr>
                <w:rFonts w:ascii="Arial" w:hAnsi="Arial" w:cs="Arial"/>
                <w:sz w:val="22"/>
                <w:szCs w:val="22"/>
              </w:rPr>
              <w:t xml:space="preserve">system </w:t>
            </w:r>
            <w:r w:rsidR="00BB0031" w:rsidRPr="00FE05E0">
              <w:rPr>
                <w:rFonts w:ascii="Arial" w:hAnsi="Arial" w:cs="Arial"/>
                <w:sz w:val="22"/>
                <w:szCs w:val="22"/>
              </w:rPr>
              <w:t xml:space="preserve">safeguarding </w:t>
            </w:r>
            <w:r w:rsidR="00E719C3" w:rsidRPr="00FE05E0">
              <w:rPr>
                <w:rFonts w:ascii="Arial" w:hAnsi="Arial" w:cs="Arial"/>
                <w:sz w:val="22"/>
                <w:szCs w:val="22"/>
              </w:rPr>
              <w:t>duties</w:t>
            </w:r>
            <w:r w:rsidR="00BB0031" w:rsidRPr="00FE05E0">
              <w:rPr>
                <w:rFonts w:ascii="Arial" w:hAnsi="Arial" w:cs="Arial"/>
                <w:sz w:val="22"/>
                <w:szCs w:val="22"/>
              </w:rPr>
              <w:t xml:space="preserve"> in Harrow.</w:t>
            </w:r>
          </w:p>
          <w:p w14:paraId="1B5F64BC" w14:textId="6C910837" w:rsidR="00E719C3" w:rsidRPr="00FE05E0" w:rsidRDefault="00E719C3"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Ensure </w:t>
            </w:r>
            <w:r w:rsidR="00013370" w:rsidRPr="00FE05E0">
              <w:rPr>
                <w:rFonts w:ascii="Arial" w:hAnsi="Arial" w:cs="Arial"/>
                <w:sz w:val="22"/>
                <w:szCs w:val="22"/>
              </w:rPr>
              <w:t>the C</w:t>
            </w:r>
            <w:r w:rsidR="00293F3C" w:rsidRPr="00FE05E0">
              <w:rPr>
                <w:rFonts w:ascii="Arial" w:hAnsi="Arial" w:cs="Arial"/>
                <w:sz w:val="22"/>
                <w:szCs w:val="22"/>
              </w:rPr>
              <w:t>ouncil’s vision on commissioning and block contracting for key contracts are delivered efficiently</w:t>
            </w:r>
            <w:r w:rsidR="00013370" w:rsidRPr="00FE05E0">
              <w:rPr>
                <w:rFonts w:ascii="Arial" w:hAnsi="Arial" w:cs="Arial"/>
                <w:sz w:val="22"/>
                <w:szCs w:val="22"/>
              </w:rPr>
              <w:t>,</w:t>
            </w:r>
            <w:r w:rsidR="00293F3C" w:rsidRPr="00FE05E0">
              <w:rPr>
                <w:rFonts w:ascii="Arial" w:hAnsi="Arial" w:cs="Arial"/>
                <w:sz w:val="22"/>
                <w:szCs w:val="22"/>
              </w:rPr>
              <w:t xml:space="preserve"> </w:t>
            </w:r>
            <w:proofErr w:type="gramStart"/>
            <w:r w:rsidR="00293F3C" w:rsidRPr="00FE05E0">
              <w:rPr>
                <w:rFonts w:ascii="Arial" w:hAnsi="Arial" w:cs="Arial"/>
                <w:sz w:val="22"/>
                <w:szCs w:val="22"/>
              </w:rPr>
              <w:t>taking into account</w:t>
            </w:r>
            <w:proofErr w:type="gramEnd"/>
            <w:r w:rsidR="00293F3C" w:rsidRPr="00FE05E0">
              <w:rPr>
                <w:rFonts w:ascii="Arial" w:hAnsi="Arial" w:cs="Arial"/>
                <w:sz w:val="22"/>
                <w:szCs w:val="22"/>
              </w:rPr>
              <w:t xml:space="preserve"> the Population Health Management principles and the Public Health principles</w:t>
            </w:r>
            <w:r w:rsidR="00013370" w:rsidRPr="00FE05E0">
              <w:rPr>
                <w:rFonts w:ascii="Arial" w:hAnsi="Arial" w:cs="Arial"/>
                <w:sz w:val="22"/>
                <w:szCs w:val="22"/>
              </w:rPr>
              <w:t>,</w:t>
            </w:r>
            <w:r w:rsidR="00293F3C" w:rsidRPr="00FE05E0">
              <w:rPr>
                <w:rFonts w:ascii="Arial" w:hAnsi="Arial" w:cs="Arial"/>
                <w:sz w:val="22"/>
                <w:szCs w:val="22"/>
              </w:rPr>
              <w:t xml:space="preserve"> also addressing the inequalities in the borough. </w:t>
            </w:r>
          </w:p>
          <w:p w14:paraId="6979ACAD" w14:textId="17B0D03E" w:rsidR="00293F3C" w:rsidRPr="00FE05E0" w:rsidRDefault="00293F3C"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Always aiming to work with providers to c</w:t>
            </w:r>
            <w:r w:rsidR="00A15EFA" w:rsidRPr="00FE05E0">
              <w:rPr>
                <w:rFonts w:ascii="Arial" w:hAnsi="Arial" w:cs="Arial"/>
                <w:sz w:val="22"/>
                <w:szCs w:val="22"/>
              </w:rPr>
              <w:t>o-produce services and develop a</w:t>
            </w:r>
            <w:r w:rsidRPr="00FE05E0">
              <w:rPr>
                <w:rFonts w:ascii="Arial" w:hAnsi="Arial" w:cs="Arial"/>
                <w:sz w:val="22"/>
                <w:szCs w:val="22"/>
              </w:rPr>
              <w:t xml:space="preserve"> sustainable provider market to deliver efficient and quality services for the residents of the borough. </w:t>
            </w:r>
          </w:p>
          <w:p w14:paraId="08B14CB8" w14:textId="12F508BD" w:rsidR="00A15EFA" w:rsidRPr="00FE05E0" w:rsidRDefault="001A1E1A"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As the senior statutory officer working at the corporate level</w:t>
            </w:r>
            <w:r w:rsidR="00013370" w:rsidRPr="00FE05E0">
              <w:rPr>
                <w:rFonts w:ascii="Arial" w:hAnsi="Arial" w:cs="Arial"/>
                <w:sz w:val="22"/>
                <w:szCs w:val="22"/>
              </w:rPr>
              <w:t>,</w:t>
            </w:r>
            <w:r w:rsidRPr="00FE05E0">
              <w:rPr>
                <w:rFonts w:ascii="Arial" w:hAnsi="Arial" w:cs="Arial"/>
                <w:sz w:val="22"/>
                <w:szCs w:val="22"/>
              </w:rPr>
              <w:t xml:space="preserve"> e</w:t>
            </w:r>
            <w:r w:rsidR="00A15EFA" w:rsidRPr="00FE05E0">
              <w:rPr>
                <w:rFonts w:ascii="Arial" w:hAnsi="Arial" w:cs="Arial"/>
                <w:sz w:val="22"/>
                <w:szCs w:val="22"/>
              </w:rPr>
              <w:t xml:space="preserve">nsure Public Health principles are </w:t>
            </w:r>
            <w:r w:rsidR="002E3E8A" w:rsidRPr="00FE05E0">
              <w:rPr>
                <w:rFonts w:ascii="Arial" w:hAnsi="Arial" w:cs="Arial"/>
                <w:sz w:val="22"/>
                <w:szCs w:val="22"/>
              </w:rPr>
              <w:t>influencing</w:t>
            </w:r>
            <w:r w:rsidRPr="00FE05E0">
              <w:rPr>
                <w:rFonts w:ascii="Arial" w:hAnsi="Arial" w:cs="Arial"/>
                <w:sz w:val="22"/>
                <w:szCs w:val="22"/>
              </w:rPr>
              <w:t xml:space="preserve"> the wider council </w:t>
            </w:r>
            <w:r w:rsidR="002E3E8A" w:rsidRPr="00FE05E0">
              <w:rPr>
                <w:rFonts w:ascii="Arial" w:hAnsi="Arial" w:cs="Arial"/>
                <w:sz w:val="22"/>
                <w:szCs w:val="22"/>
              </w:rPr>
              <w:t>strategies and projects.</w:t>
            </w:r>
          </w:p>
          <w:p w14:paraId="3436F7AC" w14:textId="71CC7497" w:rsidR="007A4DB9" w:rsidRPr="00FE05E0" w:rsidRDefault="00DE2B4D"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Ensure Harrow delivers its Public Health duties and delivers prevention early intervention programmes to support the wider Borough Based </w:t>
            </w:r>
            <w:r w:rsidR="00C71933" w:rsidRPr="00FE05E0">
              <w:rPr>
                <w:rFonts w:ascii="Arial" w:hAnsi="Arial" w:cs="Arial"/>
                <w:sz w:val="22"/>
                <w:szCs w:val="22"/>
              </w:rPr>
              <w:t>Partnership’s</w:t>
            </w:r>
            <w:r w:rsidRPr="00FE05E0">
              <w:rPr>
                <w:rFonts w:ascii="Arial" w:hAnsi="Arial" w:cs="Arial"/>
                <w:sz w:val="22"/>
                <w:szCs w:val="22"/>
              </w:rPr>
              <w:t xml:space="preserve"> vision and the Council’s vision of prevention. </w:t>
            </w:r>
          </w:p>
          <w:p w14:paraId="7E6829E7" w14:textId="77777777"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Ensure monitoring and review arrangements are in place to enable evaluation of service delivery and impact on achieving agreed outcomes.</w:t>
            </w:r>
          </w:p>
          <w:p w14:paraId="63A658BC" w14:textId="77777777" w:rsidR="005F61EE" w:rsidRPr="00FE05E0" w:rsidRDefault="006B524B" w:rsidP="00F26174">
            <w:pPr>
              <w:pStyle w:val="BodyText"/>
              <w:numPr>
                <w:ilvl w:val="0"/>
                <w:numId w:val="3"/>
              </w:numPr>
              <w:spacing w:line="276" w:lineRule="auto"/>
              <w:jc w:val="both"/>
              <w:rPr>
                <w:i w:val="0"/>
                <w:sz w:val="22"/>
                <w:szCs w:val="22"/>
              </w:rPr>
            </w:pPr>
            <w:r w:rsidRPr="00FE05E0">
              <w:rPr>
                <w:i w:val="0"/>
                <w:sz w:val="22"/>
                <w:szCs w:val="22"/>
              </w:rPr>
              <w:t xml:space="preserve">Ensure in conjunction with strategic partners, </w:t>
            </w:r>
            <w:r w:rsidR="002E3E8A" w:rsidRPr="00FE05E0">
              <w:rPr>
                <w:i w:val="0"/>
                <w:sz w:val="22"/>
                <w:szCs w:val="22"/>
              </w:rPr>
              <w:t>government,</w:t>
            </w:r>
            <w:r w:rsidRPr="00FE05E0">
              <w:rPr>
                <w:i w:val="0"/>
                <w:sz w:val="22"/>
                <w:szCs w:val="22"/>
              </w:rPr>
              <w:t xml:space="preserve"> and other agencies the achievement of council objectives and the fulfilment of statutory obligations and national requirements.</w:t>
            </w:r>
          </w:p>
          <w:p w14:paraId="49D66E52" w14:textId="02728E1D" w:rsidR="006B524B" w:rsidRPr="00FE05E0" w:rsidRDefault="006B524B" w:rsidP="00013370">
            <w:pPr>
              <w:pStyle w:val="BodyText"/>
              <w:spacing w:line="276" w:lineRule="auto"/>
              <w:jc w:val="both"/>
              <w:rPr>
                <w:i w:val="0"/>
                <w:sz w:val="22"/>
                <w:szCs w:val="22"/>
              </w:rPr>
            </w:pPr>
          </w:p>
          <w:p w14:paraId="0AD6F279" w14:textId="7206CE3C" w:rsidR="006B524B" w:rsidRPr="00FE05E0" w:rsidRDefault="006B524B" w:rsidP="00013370">
            <w:pPr>
              <w:pStyle w:val="Heading1"/>
              <w:spacing w:line="276" w:lineRule="auto"/>
              <w:jc w:val="both"/>
              <w:rPr>
                <w:rFonts w:ascii="Arial" w:hAnsi="Arial"/>
                <w:b/>
                <w:bCs w:val="0"/>
                <w:sz w:val="22"/>
                <w:szCs w:val="22"/>
              </w:rPr>
            </w:pPr>
            <w:r w:rsidRPr="00FE05E0">
              <w:rPr>
                <w:rFonts w:ascii="Arial" w:hAnsi="Arial"/>
                <w:b/>
                <w:bCs w:val="0"/>
                <w:sz w:val="22"/>
                <w:szCs w:val="22"/>
              </w:rPr>
              <w:t>Partnership</w:t>
            </w:r>
          </w:p>
          <w:p w14:paraId="7320B7CA" w14:textId="33EE669D" w:rsidR="006B524B" w:rsidRPr="00FE05E0" w:rsidRDefault="006B524B" w:rsidP="00F26174">
            <w:pPr>
              <w:pStyle w:val="BodyTextIndent2"/>
              <w:numPr>
                <w:ilvl w:val="0"/>
                <w:numId w:val="3"/>
              </w:numPr>
              <w:spacing w:after="0" w:line="276" w:lineRule="auto"/>
              <w:jc w:val="both"/>
              <w:rPr>
                <w:rFonts w:cs="Arial"/>
                <w:sz w:val="22"/>
                <w:szCs w:val="22"/>
              </w:rPr>
            </w:pPr>
            <w:r w:rsidRPr="00FE05E0">
              <w:rPr>
                <w:rFonts w:cs="Arial"/>
                <w:sz w:val="22"/>
                <w:szCs w:val="22"/>
              </w:rPr>
              <w:t>Maintain and develop effective relationships with key partners, service providers</w:t>
            </w:r>
            <w:r w:rsidR="00013370" w:rsidRPr="00FE05E0">
              <w:rPr>
                <w:rFonts w:cs="Arial"/>
                <w:sz w:val="22"/>
                <w:szCs w:val="22"/>
              </w:rPr>
              <w:t>,</w:t>
            </w:r>
            <w:r w:rsidRPr="00FE05E0">
              <w:rPr>
                <w:rFonts w:cs="Arial"/>
                <w:sz w:val="22"/>
                <w:szCs w:val="22"/>
              </w:rPr>
              <w:t xml:space="preserve"> stakeholders and the wider community to facilitate high-quality commissioning of services.</w:t>
            </w:r>
          </w:p>
          <w:p w14:paraId="76A29D2D" w14:textId="77777777"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Maintain and develop effective relationships with relevant government departments and other national or regional bodies.</w:t>
            </w:r>
          </w:p>
          <w:p w14:paraId="346071D5" w14:textId="1D1D1EFC" w:rsidR="006B524B"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lastRenderedPageBreak/>
              <w:t>Ensure the council is equipped to meet government requirements and</w:t>
            </w:r>
            <w:r w:rsidR="0085172A" w:rsidRPr="00FE05E0">
              <w:rPr>
                <w:rFonts w:ascii="Arial" w:hAnsi="Arial" w:cs="Arial"/>
                <w:sz w:val="22"/>
                <w:szCs w:val="22"/>
              </w:rPr>
              <w:t xml:space="preserve"> the CQC</w:t>
            </w:r>
            <w:r w:rsidRPr="00FE05E0">
              <w:rPr>
                <w:rFonts w:ascii="Arial" w:hAnsi="Arial" w:cs="Arial"/>
                <w:sz w:val="22"/>
                <w:szCs w:val="22"/>
              </w:rPr>
              <w:t xml:space="preserve"> inspection requirements.</w:t>
            </w:r>
          </w:p>
          <w:p w14:paraId="6AA6E08B" w14:textId="77777777" w:rsidR="005229E3" w:rsidRPr="00FE05E0" w:rsidRDefault="005229E3" w:rsidP="005229E3">
            <w:pPr>
              <w:spacing w:line="276" w:lineRule="auto"/>
              <w:ind w:left="720"/>
              <w:jc w:val="both"/>
              <w:rPr>
                <w:rFonts w:ascii="Arial" w:hAnsi="Arial" w:cs="Arial"/>
                <w:sz w:val="22"/>
                <w:szCs w:val="22"/>
              </w:rPr>
            </w:pPr>
          </w:p>
          <w:p w14:paraId="3F670880" w14:textId="77777777" w:rsidR="00F26174" w:rsidRDefault="00F26174" w:rsidP="00F26174">
            <w:pPr>
              <w:rPr>
                <w:rFonts w:ascii="Arial" w:hAnsi="Arial" w:cs="Arial"/>
                <w:b/>
                <w:bCs/>
                <w:u w:val="single"/>
              </w:rPr>
            </w:pPr>
            <w:r w:rsidRPr="00FE05E0">
              <w:rPr>
                <w:rFonts w:ascii="Arial" w:hAnsi="Arial" w:cs="Arial"/>
                <w:b/>
                <w:bCs/>
                <w:u w:val="single"/>
              </w:rPr>
              <w:t>Commissioning</w:t>
            </w:r>
          </w:p>
          <w:p w14:paraId="44E3AD24" w14:textId="77777777" w:rsidR="005229E3" w:rsidRPr="00FE05E0" w:rsidRDefault="005229E3" w:rsidP="00F26174">
            <w:pPr>
              <w:rPr>
                <w:rFonts w:ascii="Arial" w:hAnsi="Arial" w:cs="Arial"/>
                <w:b/>
                <w:bCs/>
                <w:u w:val="single"/>
              </w:rPr>
            </w:pPr>
          </w:p>
          <w:p w14:paraId="6EBDFB20" w14:textId="775B4ADF" w:rsidR="00F26174" w:rsidRPr="00FE05E0" w:rsidRDefault="00F26174" w:rsidP="00F26174">
            <w:pPr>
              <w:pStyle w:val="ListParagraph"/>
              <w:numPr>
                <w:ilvl w:val="0"/>
                <w:numId w:val="3"/>
              </w:numPr>
              <w:autoSpaceDE w:val="0"/>
              <w:autoSpaceDN w:val="0"/>
              <w:adjustRightInd w:val="0"/>
              <w:contextualSpacing/>
              <w:rPr>
                <w:rFonts w:ascii="Arial" w:hAnsi="Arial" w:cs="Arial"/>
              </w:rPr>
            </w:pPr>
            <w:r w:rsidRPr="00FE05E0">
              <w:rPr>
                <w:rFonts w:ascii="Arial" w:hAnsi="Arial" w:cs="Arial"/>
              </w:rPr>
              <w:t>Oversee, maintain and develop effective systems and processes for identifying the needs of the local community and the resources available to deliver agreed outcomes.</w:t>
            </w:r>
          </w:p>
          <w:p w14:paraId="0957F8A8" w14:textId="1F0C052C" w:rsidR="00F26174" w:rsidRPr="00FE05E0" w:rsidRDefault="0087542C" w:rsidP="00F26174">
            <w:pPr>
              <w:pStyle w:val="ListParagraph"/>
              <w:numPr>
                <w:ilvl w:val="0"/>
                <w:numId w:val="3"/>
              </w:numPr>
              <w:autoSpaceDE w:val="0"/>
              <w:autoSpaceDN w:val="0"/>
              <w:adjustRightInd w:val="0"/>
              <w:contextualSpacing/>
              <w:rPr>
                <w:rFonts w:ascii="Arial" w:hAnsi="Arial" w:cs="Arial"/>
              </w:rPr>
            </w:pPr>
            <w:r w:rsidRPr="00FE05E0">
              <w:rPr>
                <w:rFonts w:ascii="Arial" w:hAnsi="Arial" w:cs="Arial"/>
              </w:rPr>
              <w:t>Oversee, m</w:t>
            </w:r>
            <w:r w:rsidR="00F26174" w:rsidRPr="00FE05E0">
              <w:rPr>
                <w:rFonts w:ascii="Arial" w:hAnsi="Arial" w:cs="Arial"/>
              </w:rPr>
              <w:t>aintain and develop an effective framework for consultation and engagement with service users, staff, trade unions, voluntary and community organisations, partners and other stakeholders.</w:t>
            </w:r>
          </w:p>
          <w:p w14:paraId="0EEB0C97" w14:textId="77777777" w:rsidR="00F26174" w:rsidRPr="00FE05E0" w:rsidRDefault="00F26174" w:rsidP="00F26174">
            <w:pPr>
              <w:pStyle w:val="ListParagraph"/>
              <w:numPr>
                <w:ilvl w:val="0"/>
                <w:numId w:val="3"/>
              </w:numPr>
              <w:autoSpaceDE w:val="0"/>
              <w:autoSpaceDN w:val="0"/>
              <w:adjustRightInd w:val="0"/>
              <w:contextualSpacing/>
              <w:rPr>
                <w:rFonts w:ascii="Arial" w:hAnsi="Arial" w:cs="Arial"/>
              </w:rPr>
            </w:pPr>
            <w:r w:rsidRPr="00FE05E0">
              <w:rPr>
                <w:rFonts w:ascii="Arial" w:hAnsi="Arial" w:cs="Arial"/>
              </w:rPr>
              <w:t>Ensure services are commissioned to enable achievement of agreed outcomes through effective, efficient, equitable and sustainable service delivery.</w:t>
            </w:r>
          </w:p>
          <w:p w14:paraId="6A4EC23D" w14:textId="77777777" w:rsidR="00F26174" w:rsidRPr="00FE05E0" w:rsidRDefault="00F26174" w:rsidP="00F26174">
            <w:pPr>
              <w:pStyle w:val="ListParagraph"/>
              <w:numPr>
                <w:ilvl w:val="0"/>
                <w:numId w:val="3"/>
              </w:numPr>
              <w:autoSpaceDE w:val="0"/>
              <w:autoSpaceDN w:val="0"/>
              <w:adjustRightInd w:val="0"/>
              <w:contextualSpacing/>
              <w:rPr>
                <w:rFonts w:ascii="Arial" w:hAnsi="Arial" w:cs="Arial"/>
              </w:rPr>
            </w:pPr>
            <w:r w:rsidRPr="00FE05E0">
              <w:rPr>
                <w:rFonts w:ascii="Arial" w:hAnsi="Arial" w:cs="Arial"/>
              </w:rPr>
              <w:t>Lead innovation in the development of new approaches to service delivery to ensure continuous improvement in value for money, performance and quality of services for Council Taxpayers.</w:t>
            </w:r>
          </w:p>
          <w:p w14:paraId="6A7E7FA4" w14:textId="77777777" w:rsidR="00F26174" w:rsidRPr="00FE05E0" w:rsidRDefault="00F26174" w:rsidP="00F26174">
            <w:pPr>
              <w:pStyle w:val="ListParagraph"/>
              <w:numPr>
                <w:ilvl w:val="0"/>
                <w:numId w:val="3"/>
              </w:numPr>
              <w:autoSpaceDE w:val="0"/>
              <w:autoSpaceDN w:val="0"/>
              <w:adjustRightInd w:val="0"/>
              <w:contextualSpacing/>
              <w:rPr>
                <w:rFonts w:ascii="Arial" w:hAnsi="Arial" w:cs="Arial"/>
              </w:rPr>
            </w:pPr>
            <w:r w:rsidRPr="00FE05E0">
              <w:rPr>
                <w:rFonts w:ascii="Arial" w:hAnsi="Arial" w:cs="Arial"/>
              </w:rPr>
              <w:t>Oversee and ensure implementation of service development and delivery plans.</w:t>
            </w:r>
          </w:p>
          <w:p w14:paraId="11F39C7C" w14:textId="77777777" w:rsidR="00F26174" w:rsidRPr="00FE05E0" w:rsidRDefault="00F26174" w:rsidP="00F26174">
            <w:pPr>
              <w:pStyle w:val="ListParagraph"/>
              <w:numPr>
                <w:ilvl w:val="0"/>
                <w:numId w:val="3"/>
              </w:numPr>
              <w:autoSpaceDE w:val="0"/>
              <w:autoSpaceDN w:val="0"/>
              <w:adjustRightInd w:val="0"/>
              <w:contextualSpacing/>
              <w:rPr>
                <w:rFonts w:ascii="Arial" w:hAnsi="Arial" w:cs="Arial"/>
              </w:rPr>
            </w:pPr>
            <w:r w:rsidRPr="00FE05E0">
              <w:rPr>
                <w:rFonts w:ascii="Arial" w:hAnsi="Arial" w:cs="Arial"/>
              </w:rPr>
              <w:t>Ensure service agreements and contract arrangements enable service delivery against agreed outcomes.</w:t>
            </w:r>
          </w:p>
          <w:p w14:paraId="49C6F5B9" w14:textId="77777777" w:rsidR="00F26174" w:rsidRPr="00FE05E0" w:rsidRDefault="00F26174" w:rsidP="00F26174">
            <w:pPr>
              <w:pStyle w:val="ListParagraph"/>
              <w:numPr>
                <w:ilvl w:val="0"/>
                <w:numId w:val="3"/>
              </w:numPr>
              <w:autoSpaceDE w:val="0"/>
              <w:autoSpaceDN w:val="0"/>
              <w:adjustRightInd w:val="0"/>
              <w:contextualSpacing/>
              <w:rPr>
                <w:rFonts w:ascii="Arial" w:hAnsi="Arial" w:cs="Arial"/>
              </w:rPr>
            </w:pPr>
            <w:r w:rsidRPr="00FE05E0">
              <w:rPr>
                <w:rFonts w:ascii="Arial" w:hAnsi="Arial" w:cs="Arial"/>
              </w:rPr>
              <w:t>Ensure monitoring and review arrangements are in place to enable evaluation of service delivery and impact on achieving agreed outcomes.</w:t>
            </w:r>
          </w:p>
          <w:p w14:paraId="70CD8848" w14:textId="77777777" w:rsidR="00F26174" w:rsidRPr="00FE05E0" w:rsidRDefault="00F26174" w:rsidP="00F26174">
            <w:pPr>
              <w:pStyle w:val="ListParagraph"/>
              <w:numPr>
                <w:ilvl w:val="0"/>
                <w:numId w:val="3"/>
              </w:numPr>
              <w:autoSpaceDE w:val="0"/>
              <w:autoSpaceDN w:val="0"/>
              <w:adjustRightInd w:val="0"/>
              <w:contextualSpacing/>
              <w:rPr>
                <w:rFonts w:ascii="Arial" w:hAnsi="Arial" w:cs="Arial"/>
              </w:rPr>
            </w:pPr>
            <w:r w:rsidRPr="00FE05E0">
              <w:rPr>
                <w:rFonts w:ascii="Arial" w:hAnsi="Arial" w:cs="Arial"/>
              </w:rPr>
              <w:t>Ensure in conjunction with strategic partners, government and other agencies the achievement of Council objectives and the fulfilment of statutory obligations and national requirements.</w:t>
            </w:r>
          </w:p>
          <w:p w14:paraId="72FBCA0C" w14:textId="77777777" w:rsidR="006B524B" w:rsidRPr="005229E3" w:rsidRDefault="006B524B" w:rsidP="005229E3">
            <w:pPr>
              <w:rPr>
                <w:rFonts w:ascii="Arial" w:hAnsi="Arial" w:cs="Arial"/>
                <w:b/>
                <w:bCs/>
                <w:u w:val="single"/>
              </w:rPr>
            </w:pPr>
          </w:p>
          <w:p w14:paraId="038CDCD7" w14:textId="0B98CD6D" w:rsidR="006B524B" w:rsidRDefault="006B524B" w:rsidP="005229E3">
            <w:pPr>
              <w:rPr>
                <w:rFonts w:ascii="Arial" w:hAnsi="Arial" w:cs="Arial"/>
                <w:b/>
                <w:bCs/>
                <w:u w:val="single"/>
              </w:rPr>
            </w:pPr>
            <w:r w:rsidRPr="005229E3">
              <w:rPr>
                <w:rFonts w:ascii="Arial" w:hAnsi="Arial" w:cs="Arial"/>
                <w:b/>
                <w:bCs/>
                <w:u w:val="single"/>
              </w:rPr>
              <w:t>Performance and Resource Management</w:t>
            </w:r>
          </w:p>
          <w:p w14:paraId="6549F202" w14:textId="77777777" w:rsidR="005229E3" w:rsidRPr="005229E3" w:rsidRDefault="005229E3" w:rsidP="005229E3">
            <w:pPr>
              <w:rPr>
                <w:rFonts w:ascii="Arial" w:hAnsi="Arial" w:cs="Arial"/>
                <w:b/>
                <w:bCs/>
                <w:u w:val="single"/>
              </w:rPr>
            </w:pPr>
          </w:p>
          <w:p w14:paraId="104A2D17" w14:textId="6986A48C" w:rsidR="006B524B" w:rsidRPr="00FE05E0" w:rsidRDefault="006B524B" w:rsidP="00F26174">
            <w:pPr>
              <w:numPr>
                <w:ilvl w:val="0"/>
                <w:numId w:val="3"/>
              </w:numPr>
              <w:spacing w:line="276" w:lineRule="auto"/>
              <w:ind w:right="568"/>
              <w:jc w:val="both"/>
              <w:rPr>
                <w:rFonts w:ascii="Arial" w:hAnsi="Arial" w:cs="Arial"/>
                <w:sz w:val="22"/>
                <w:szCs w:val="22"/>
              </w:rPr>
            </w:pPr>
            <w:r w:rsidRPr="00FE05E0">
              <w:rPr>
                <w:rFonts w:ascii="Arial" w:hAnsi="Arial" w:cs="Arial"/>
                <w:sz w:val="22"/>
                <w:szCs w:val="22"/>
              </w:rPr>
              <w:t>Provide effective management arrangements to ensure delegated resources are used to best effect to deliver agreed outcomes.</w:t>
            </w:r>
          </w:p>
          <w:p w14:paraId="771B163F" w14:textId="7BE0BABE" w:rsidR="006B524B" w:rsidRPr="00FE05E0" w:rsidRDefault="006B524B" w:rsidP="00F26174">
            <w:pPr>
              <w:numPr>
                <w:ilvl w:val="0"/>
                <w:numId w:val="3"/>
              </w:numPr>
              <w:spacing w:line="276" w:lineRule="auto"/>
              <w:ind w:right="568"/>
              <w:jc w:val="both"/>
              <w:rPr>
                <w:rFonts w:ascii="Arial" w:hAnsi="Arial" w:cs="Arial"/>
                <w:sz w:val="22"/>
                <w:szCs w:val="22"/>
              </w:rPr>
            </w:pPr>
            <w:r w:rsidRPr="00FE05E0">
              <w:rPr>
                <w:rFonts w:ascii="Arial" w:hAnsi="Arial" w:cs="Arial"/>
                <w:sz w:val="22"/>
                <w:szCs w:val="22"/>
              </w:rPr>
              <w:t>Sustain a culture to encourage meaningful contributions by employees through their continuing development and commitment.</w:t>
            </w:r>
          </w:p>
          <w:p w14:paraId="30C821D6" w14:textId="78B10AE3" w:rsidR="006B524B" w:rsidRPr="00FE05E0" w:rsidRDefault="006B524B" w:rsidP="00F26174">
            <w:pPr>
              <w:numPr>
                <w:ilvl w:val="0"/>
                <w:numId w:val="3"/>
              </w:numPr>
              <w:spacing w:line="276" w:lineRule="auto"/>
              <w:ind w:right="568"/>
              <w:jc w:val="both"/>
              <w:rPr>
                <w:rFonts w:ascii="Arial" w:hAnsi="Arial" w:cs="Arial"/>
                <w:sz w:val="22"/>
                <w:szCs w:val="22"/>
              </w:rPr>
            </w:pPr>
            <w:r w:rsidRPr="00FE05E0">
              <w:rPr>
                <w:rFonts w:ascii="Arial" w:hAnsi="Arial" w:cs="Arial"/>
                <w:sz w:val="22"/>
                <w:szCs w:val="22"/>
              </w:rPr>
              <w:t>Develop and maintain effective governance and performance frameworks to clarify accountability expectations and ensure that effective monitoring, reporting and challenge mechanisms are in place.</w:t>
            </w:r>
          </w:p>
          <w:p w14:paraId="4F37ABEF" w14:textId="7B89229E" w:rsidR="006B524B" w:rsidRPr="00FE05E0" w:rsidRDefault="006B524B" w:rsidP="00F26174">
            <w:pPr>
              <w:numPr>
                <w:ilvl w:val="0"/>
                <w:numId w:val="3"/>
              </w:numPr>
              <w:spacing w:line="276" w:lineRule="auto"/>
              <w:ind w:right="568"/>
              <w:jc w:val="both"/>
              <w:rPr>
                <w:rFonts w:ascii="Arial" w:hAnsi="Arial" w:cs="Arial"/>
                <w:sz w:val="22"/>
                <w:szCs w:val="22"/>
              </w:rPr>
            </w:pPr>
            <w:r w:rsidRPr="00FE05E0">
              <w:rPr>
                <w:rFonts w:ascii="Arial" w:hAnsi="Arial" w:cs="Arial"/>
                <w:sz w:val="22"/>
                <w:szCs w:val="22"/>
              </w:rPr>
              <w:t>Provide effective management arrangements to ensure implementation of the Council's Safety Policy and Safety Management Systems, including any service-specific Safety Policy, Codes of Practice and Safe Systems of Work.</w:t>
            </w:r>
          </w:p>
          <w:p w14:paraId="704BD521" w14:textId="0F0FB968" w:rsidR="005A11A2" w:rsidRPr="00FE05E0" w:rsidRDefault="006B524B" w:rsidP="00F26174">
            <w:pPr>
              <w:numPr>
                <w:ilvl w:val="0"/>
                <w:numId w:val="3"/>
              </w:numPr>
              <w:spacing w:line="276" w:lineRule="auto"/>
              <w:ind w:right="568"/>
              <w:jc w:val="both"/>
              <w:rPr>
                <w:rFonts w:ascii="Arial" w:hAnsi="Arial" w:cs="Arial"/>
                <w:sz w:val="22"/>
                <w:szCs w:val="22"/>
              </w:rPr>
            </w:pPr>
            <w:r w:rsidRPr="00FE05E0">
              <w:rPr>
                <w:rFonts w:ascii="Arial" w:hAnsi="Arial" w:cs="Arial"/>
                <w:sz w:val="22"/>
                <w:szCs w:val="22"/>
              </w:rPr>
              <w:t>Participate in effective civil emergency planning</w:t>
            </w:r>
            <w:r w:rsidR="00D4487F" w:rsidRPr="00FE05E0">
              <w:rPr>
                <w:rFonts w:ascii="Arial" w:hAnsi="Arial" w:cs="Arial"/>
                <w:sz w:val="22"/>
                <w:szCs w:val="22"/>
              </w:rPr>
              <w:t xml:space="preserve"> </w:t>
            </w:r>
            <w:r w:rsidRPr="00FE05E0">
              <w:rPr>
                <w:rFonts w:ascii="Arial" w:hAnsi="Arial" w:cs="Arial"/>
                <w:sz w:val="22"/>
                <w:szCs w:val="22"/>
              </w:rPr>
              <w:t>leadership and management</w:t>
            </w:r>
            <w:r w:rsidR="00013370" w:rsidRPr="00FE05E0">
              <w:rPr>
                <w:rFonts w:ascii="Arial" w:hAnsi="Arial" w:cs="Arial"/>
                <w:sz w:val="22"/>
                <w:szCs w:val="22"/>
              </w:rPr>
              <w:t xml:space="preserve"> and</w:t>
            </w:r>
            <w:r w:rsidR="003451D4" w:rsidRPr="00FE05E0">
              <w:rPr>
                <w:rFonts w:ascii="Arial" w:hAnsi="Arial" w:cs="Arial"/>
                <w:sz w:val="22"/>
                <w:szCs w:val="22"/>
              </w:rPr>
              <w:t xml:space="preserve"> </w:t>
            </w:r>
            <w:r w:rsidR="00013370" w:rsidRPr="00FE05E0">
              <w:rPr>
                <w:rFonts w:ascii="Arial" w:hAnsi="Arial" w:cs="Arial"/>
                <w:sz w:val="22"/>
                <w:szCs w:val="22"/>
              </w:rPr>
              <w:t xml:space="preserve">the </w:t>
            </w:r>
            <w:r w:rsidR="003451D4" w:rsidRPr="00FE05E0">
              <w:rPr>
                <w:rFonts w:ascii="Arial" w:hAnsi="Arial" w:cs="Arial"/>
                <w:sz w:val="22"/>
                <w:szCs w:val="22"/>
              </w:rPr>
              <w:t>Council’s Gold Rota.</w:t>
            </w:r>
          </w:p>
          <w:p w14:paraId="248D92DA" w14:textId="66A29D9E" w:rsidR="006B524B" w:rsidRPr="00FE05E0" w:rsidRDefault="006B524B" w:rsidP="00F26174">
            <w:pPr>
              <w:pStyle w:val="ListParagraph"/>
              <w:numPr>
                <w:ilvl w:val="0"/>
                <w:numId w:val="3"/>
              </w:numPr>
              <w:spacing w:line="276" w:lineRule="auto"/>
              <w:jc w:val="both"/>
              <w:rPr>
                <w:rFonts w:ascii="Arial" w:hAnsi="Arial" w:cs="Arial"/>
              </w:rPr>
            </w:pPr>
            <w:r w:rsidRPr="00FE05E0">
              <w:rPr>
                <w:rFonts w:ascii="Arial" w:hAnsi="Arial" w:cs="Arial"/>
              </w:rPr>
              <w:t>Fulfil the statutory role of the Director of Adult Social Services and ensure that the associated statutory duties are discharged (See Statutory Guidance for further details).</w:t>
            </w:r>
          </w:p>
          <w:p w14:paraId="5CD7DC89" w14:textId="79022D02"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Deputise </w:t>
            </w:r>
            <w:r w:rsidR="00013370" w:rsidRPr="00FE05E0">
              <w:rPr>
                <w:rFonts w:ascii="Arial" w:hAnsi="Arial" w:cs="Arial"/>
                <w:sz w:val="22"/>
                <w:szCs w:val="22"/>
              </w:rPr>
              <w:t xml:space="preserve">for the </w:t>
            </w:r>
            <w:r w:rsidR="003451D4" w:rsidRPr="00FE05E0">
              <w:rPr>
                <w:rFonts w:ascii="Arial" w:hAnsi="Arial" w:cs="Arial"/>
                <w:sz w:val="22"/>
                <w:szCs w:val="22"/>
              </w:rPr>
              <w:t>Managing Director</w:t>
            </w:r>
            <w:r w:rsidRPr="00FE05E0">
              <w:rPr>
                <w:rFonts w:ascii="Arial" w:hAnsi="Arial" w:cs="Arial"/>
                <w:sz w:val="22"/>
                <w:szCs w:val="22"/>
              </w:rPr>
              <w:t xml:space="preserve"> to ensure that the associated statutory duties are discharged.  </w:t>
            </w:r>
          </w:p>
          <w:p w14:paraId="51756CA3" w14:textId="3903DF94" w:rsidR="006B524B" w:rsidRPr="00FE05E0" w:rsidRDefault="006B524B" w:rsidP="00F26174">
            <w:pPr>
              <w:numPr>
                <w:ilvl w:val="0"/>
                <w:numId w:val="3"/>
              </w:numPr>
              <w:spacing w:line="276" w:lineRule="auto"/>
              <w:jc w:val="both"/>
              <w:rPr>
                <w:rFonts w:ascii="Arial" w:hAnsi="Arial" w:cs="Arial"/>
                <w:sz w:val="22"/>
                <w:szCs w:val="22"/>
              </w:rPr>
            </w:pPr>
            <w:r w:rsidRPr="00FE05E0">
              <w:rPr>
                <w:rFonts w:ascii="Arial" w:hAnsi="Arial" w:cs="Arial"/>
                <w:sz w:val="22"/>
                <w:szCs w:val="22"/>
              </w:rPr>
              <w:t xml:space="preserve">Lead and direct the strategic and general management of the Adult </w:t>
            </w:r>
            <w:r w:rsidR="00DF7AC5" w:rsidRPr="00FE05E0">
              <w:rPr>
                <w:rFonts w:ascii="Arial" w:hAnsi="Arial" w:cs="Arial"/>
                <w:sz w:val="22"/>
                <w:szCs w:val="22"/>
              </w:rPr>
              <w:t xml:space="preserve">Social Care, Commissioning and Public Health </w:t>
            </w:r>
            <w:r w:rsidRPr="00FE05E0">
              <w:rPr>
                <w:rFonts w:ascii="Arial" w:hAnsi="Arial" w:cs="Arial"/>
                <w:sz w:val="22"/>
                <w:szCs w:val="22"/>
              </w:rPr>
              <w:t>/functions on behalf of the council:</w:t>
            </w:r>
          </w:p>
          <w:p w14:paraId="3A6D7D9F" w14:textId="36AC6DF9" w:rsidR="006B524B" w:rsidRPr="00FE05E0" w:rsidRDefault="006B524B" w:rsidP="00F26174">
            <w:pPr>
              <w:pStyle w:val="BodyTextIndent"/>
              <w:numPr>
                <w:ilvl w:val="0"/>
                <w:numId w:val="3"/>
              </w:numPr>
              <w:spacing w:after="0" w:line="276" w:lineRule="auto"/>
              <w:jc w:val="both"/>
              <w:rPr>
                <w:rFonts w:cs="Arial"/>
                <w:sz w:val="22"/>
                <w:szCs w:val="22"/>
              </w:rPr>
            </w:pPr>
            <w:r w:rsidRPr="00FE05E0">
              <w:rPr>
                <w:rFonts w:cs="Arial"/>
                <w:sz w:val="22"/>
                <w:szCs w:val="22"/>
              </w:rPr>
              <w:t>Lead and direct the effective implementation of the Adult Social Care Vision – October 20</w:t>
            </w:r>
            <w:r w:rsidR="002E531C" w:rsidRPr="00FE05E0">
              <w:rPr>
                <w:rFonts w:cs="Arial"/>
                <w:sz w:val="22"/>
                <w:szCs w:val="22"/>
              </w:rPr>
              <w:t>2</w:t>
            </w:r>
            <w:r w:rsidR="00107B1B" w:rsidRPr="00FE05E0">
              <w:rPr>
                <w:rFonts w:cs="Arial"/>
                <w:sz w:val="22"/>
                <w:szCs w:val="22"/>
              </w:rPr>
              <w:t xml:space="preserve">3 </w:t>
            </w:r>
          </w:p>
          <w:p w14:paraId="6D3A4CDA" w14:textId="134D40B3" w:rsidR="007C1F32" w:rsidRPr="00FE05E0" w:rsidRDefault="006B524B" w:rsidP="00F26174">
            <w:pPr>
              <w:numPr>
                <w:ilvl w:val="0"/>
                <w:numId w:val="3"/>
              </w:numPr>
              <w:spacing w:line="276" w:lineRule="auto"/>
              <w:jc w:val="both"/>
              <w:rPr>
                <w:rFonts w:ascii="Arial" w:hAnsi="Arial" w:cs="Arial"/>
                <w:sz w:val="22"/>
                <w:szCs w:val="22"/>
                <w:u w:val="single"/>
              </w:rPr>
            </w:pPr>
            <w:r w:rsidRPr="00FE05E0">
              <w:rPr>
                <w:rFonts w:ascii="Arial" w:hAnsi="Arial" w:cs="Arial"/>
                <w:sz w:val="22"/>
                <w:szCs w:val="22"/>
              </w:rPr>
              <w:t xml:space="preserve">To act as </w:t>
            </w:r>
            <w:r w:rsidR="00013370" w:rsidRPr="00FE05E0">
              <w:rPr>
                <w:rFonts w:ascii="Arial" w:hAnsi="Arial" w:cs="Arial"/>
                <w:sz w:val="22"/>
                <w:szCs w:val="22"/>
              </w:rPr>
              <w:t xml:space="preserve">a </w:t>
            </w:r>
            <w:r w:rsidRPr="00FE05E0">
              <w:rPr>
                <w:rFonts w:ascii="Arial" w:hAnsi="Arial" w:cs="Arial"/>
                <w:sz w:val="22"/>
                <w:szCs w:val="22"/>
              </w:rPr>
              <w:t xml:space="preserve">lead officer and directly advise the </w:t>
            </w:r>
            <w:r w:rsidR="00436087" w:rsidRPr="00FE05E0">
              <w:rPr>
                <w:rFonts w:ascii="Arial" w:hAnsi="Arial" w:cs="Arial"/>
                <w:sz w:val="22"/>
                <w:szCs w:val="22"/>
              </w:rPr>
              <w:t>Managing</w:t>
            </w:r>
            <w:r w:rsidRPr="00FE05E0">
              <w:rPr>
                <w:rFonts w:ascii="Arial" w:hAnsi="Arial" w:cs="Arial"/>
                <w:sz w:val="22"/>
                <w:szCs w:val="22"/>
              </w:rPr>
              <w:t xml:space="preserve"> Director </w:t>
            </w:r>
            <w:r w:rsidR="00013370" w:rsidRPr="00FE05E0">
              <w:rPr>
                <w:rFonts w:ascii="Arial" w:hAnsi="Arial" w:cs="Arial"/>
                <w:sz w:val="22"/>
                <w:szCs w:val="22"/>
              </w:rPr>
              <w:t xml:space="preserve">of </w:t>
            </w:r>
            <w:r w:rsidRPr="00FE05E0">
              <w:rPr>
                <w:rFonts w:ascii="Arial" w:hAnsi="Arial" w:cs="Arial"/>
                <w:sz w:val="22"/>
                <w:szCs w:val="22"/>
              </w:rPr>
              <w:t>relevant council committees and panels</w:t>
            </w:r>
            <w:r w:rsidR="00013370" w:rsidRPr="00FE05E0">
              <w:rPr>
                <w:rFonts w:ascii="Arial" w:hAnsi="Arial" w:cs="Arial"/>
                <w:sz w:val="22"/>
                <w:szCs w:val="22"/>
              </w:rPr>
              <w:t>,</w:t>
            </w:r>
            <w:r w:rsidRPr="00FE05E0">
              <w:rPr>
                <w:rFonts w:ascii="Arial" w:hAnsi="Arial" w:cs="Arial"/>
                <w:sz w:val="22"/>
                <w:szCs w:val="22"/>
              </w:rPr>
              <w:t xml:space="preserve"> including Cabinet and Scrutiny sub-committees and council Members</w:t>
            </w:r>
            <w:r w:rsidR="00013370" w:rsidRPr="00FE05E0">
              <w:rPr>
                <w:rFonts w:ascii="Arial" w:hAnsi="Arial" w:cs="Arial"/>
                <w:sz w:val="22"/>
                <w:szCs w:val="22"/>
              </w:rPr>
              <w:t>,</w:t>
            </w:r>
            <w:r w:rsidRPr="00FE05E0">
              <w:rPr>
                <w:rFonts w:ascii="Arial" w:hAnsi="Arial" w:cs="Arial"/>
                <w:sz w:val="22"/>
                <w:szCs w:val="22"/>
              </w:rPr>
              <w:t xml:space="preserve"> on all strategic policies and practices relating to the </w:t>
            </w:r>
            <w:r w:rsidR="00416A55" w:rsidRPr="00FE05E0">
              <w:rPr>
                <w:rFonts w:ascii="Arial" w:hAnsi="Arial" w:cs="Arial"/>
                <w:sz w:val="22"/>
                <w:szCs w:val="22"/>
              </w:rPr>
              <w:t>DASS role.</w:t>
            </w:r>
          </w:p>
          <w:p w14:paraId="0D13E8DA" w14:textId="77777777" w:rsidR="005229E3" w:rsidRPr="00FE05E0" w:rsidRDefault="005229E3" w:rsidP="005229E3">
            <w:pPr>
              <w:spacing w:line="276" w:lineRule="auto"/>
              <w:jc w:val="both"/>
              <w:rPr>
                <w:rFonts w:ascii="Arial" w:hAnsi="Arial" w:cs="Arial"/>
                <w:sz w:val="22"/>
                <w:szCs w:val="22"/>
                <w:u w:val="single"/>
              </w:rPr>
            </w:pPr>
          </w:p>
          <w:p w14:paraId="796F77A4" w14:textId="77777777" w:rsidR="00013370" w:rsidRPr="005229E3" w:rsidRDefault="007C1F32" w:rsidP="005229E3">
            <w:pPr>
              <w:rPr>
                <w:rFonts w:ascii="Arial" w:hAnsi="Arial" w:cs="Arial"/>
                <w:b/>
                <w:bCs/>
                <w:u w:val="single"/>
              </w:rPr>
            </w:pPr>
            <w:r w:rsidRPr="005229E3">
              <w:rPr>
                <w:rFonts w:ascii="Arial" w:hAnsi="Arial" w:cs="Arial"/>
                <w:b/>
                <w:bCs/>
                <w:u w:val="single"/>
              </w:rPr>
              <w:lastRenderedPageBreak/>
              <w:t>Key knowledge, skills, and experience</w:t>
            </w:r>
          </w:p>
          <w:p w14:paraId="44B13ACD" w14:textId="77777777" w:rsidR="005229E3" w:rsidRPr="00FE05E0" w:rsidRDefault="005229E3" w:rsidP="00013370">
            <w:pPr>
              <w:spacing w:line="276" w:lineRule="auto"/>
              <w:ind w:right="568"/>
              <w:jc w:val="both"/>
              <w:rPr>
                <w:rFonts w:ascii="Arial" w:hAnsi="Arial" w:cs="Arial"/>
                <w:b/>
                <w:bCs/>
                <w:sz w:val="22"/>
                <w:szCs w:val="22"/>
              </w:rPr>
            </w:pPr>
          </w:p>
          <w:p w14:paraId="4F54B0B0" w14:textId="638594C5" w:rsidR="005F61EE" w:rsidRPr="00FE05E0" w:rsidRDefault="00754145" w:rsidP="00F26174">
            <w:pPr>
              <w:pStyle w:val="ListParagraph"/>
              <w:numPr>
                <w:ilvl w:val="0"/>
                <w:numId w:val="3"/>
              </w:numPr>
              <w:spacing w:line="276" w:lineRule="auto"/>
              <w:ind w:right="568"/>
              <w:jc w:val="both"/>
              <w:rPr>
                <w:rFonts w:ascii="Arial" w:hAnsi="Arial" w:cs="Arial"/>
                <w:i/>
                <w:iCs/>
              </w:rPr>
            </w:pPr>
            <w:r w:rsidRPr="00FE05E0">
              <w:rPr>
                <w:rFonts w:ascii="Arial" w:hAnsi="Arial" w:cs="Arial"/>
              </w:rPr>
              <w:t>Educated at a degree level with e</w:t>
            </w:r>
            <w:r w:rsidR="00294E92" w:rsidRPr="00FE05E0">
              <w:rPr>
                <w:rFonts w:ascii="Arial" w:hAnsi="Arial" w:cs="Arial"/>
              </w:rPr>
              <w:t>xperience working at the corporate level and a</w:t>
            </w:r>
            <w:r w:rsidR="005F61EE" w:rsidRPr="00FE05E0">
              <w:rPr>
                <w:rFonts w:ascii="Arial" w:hAnsi="Arial" w:cs="Arial"/>
              </w:rPr>
              <w:t xml:space="preserve">ctively </w:t>
            </w:r>
            <w:r w:rsidR="00013370" w:rsidRPr="00FE05E0">
              <w:rPr>
                <w:rFonts w:ascii="Arial" w:hAnsi="Arial" w:cs="Arial"/>
              </w:rPr>
              <w:t>contributing</w:t>
            </w:r>
            <w:r w:rsidR="005F61EE" w:rsidRPr="00FE05E0">
              <w:rPr>
                <w:rFonts w:ascii="Arial" w:hAnsi="Arial" w:cs="Arial"/>
              </w:rPr>
              <w:t xml:space="preserve"> to the leadership and management of the Council that will </w:t>
            </w:r>
            <w:r w:rsidR="00294E92" w:rsidRPr="00FE05E0">
              <w:rPr>
                <w:rFonts w:ascii="Arial" w:hAnsi="Arial" w:cs="Arial"/>
              </w:rPr>
              <w:t xml:space="preserve">deliver </w:t>
            </w:r>
            <w:r w:rsidR="00013370" w:rsidRPr="00FE05E0">
              <w:rPr>
                <w:rFonts w:ascii="Arial" w:hAnsi="Arial" w:cs="Arial"/>
              </w:rPr>
              <w:t xml:space="preserve">and </w:t>
            </w:r>
            <w:r w:rsidR="005F61EE" w:rsidRPr="00FE05E0">
              <w:rPr>
                <w:rFonts w:ascii="Arial" w:hAnsi="Arial" w:cs="Arial"/>
              </w:rPr>
              <w:t xml:space="preserve">promote a </w:t>
            </w:r>
            <w:r w:rsidR="00013370" w:rsidRPr="00FE05E0">
              <w:rPr>
                <w:rFonts w:ascii="Arial" w:hAnsi="Arial" w:cs="Arial"/>
              </w:rPr>
              <w:t>one-organisation</w:t>
            </w:r>
            <w:r w:rsidR="005F61EE" w:rsidRPr="00FE05E0">
              <w:rPr>
                <w:rFonts w:ascii="Arial" w:hAnsi="Arial" w:cs="Arial"/>
              </w:rPr>
              <w:t xml:space="preserve"> approach. </w:t>
            </w:r>
            <w:r w:rsidR="004928BC" w:rsidRPr="00FE05E0">
              <w:rPr>
                <w:rFonts w:ascii="Arial" w:hAnsi="Arial" w:cs="Arial"/>
              </w:rPr>
              <w:t>(essential)</w:t>
            </w:r>
          </w:p>
          <w:p w14:paraId="69FB2CB7" w14:textId="16A92AE7" w:rsidR="005F61EE" w:rsidRPr="00FE05E0" w:rsidRDefault="00EA35A1" w:rsidP="00F26174">
            <w:pPr>
              <w:pStyle w:val="Heading7"/>
              <w:numPr>
                <w:ilvl w:val="0"/>
                <w:numId w:val="3"/>
              </w:numPr>
              <w:spacing w:line="276" w:lineRule="auto"/>
              <w:jc w:val="both"/>
              <w:rPr>
                <w:rFonts w:ascii="Arial" w:hAnsi="Arial" w:cs="Arial"/>
                <w:i w:val="0"/>
                <w:iCs w:val="0"/>
                <w:color w:val="auto"/>
                <w:sz w:val="22"/>
                <w:szCs w:val="22"/>
              </w:rPr>
            </w:pPr>
            <w:r w:rsidRPr="00FE05E0">
              <w:rPr>
                <w:rFonts w:ascii="Arial" w:hAnsi="Arial" w:cs="Arial"/>
                <w:i w:val="0"/>
                <w:iCs w:val="0"/>
                <w:color w:val="auto"/>
                <w:sz w:val="22"/>
                <w:szCs w:val="22"/>
              </w:rPr>
              <w:t xml:space="preserve">Evidence of </w:t>
            </w:r>
            <w:r w:rsidR="00EE43A2" w:rsidRPr="00FE05E0">
              <w:rPr>
                <w:rFonts w:ascii="Arial" w:hAnsi="Arial" w:cs="Arial"/>
                <w:i w:val="0"/>
                <w:iCs w:val="0"/>
                <w:color w:val="auto"/>
                <w:sz w:val="22"/>
                <w:szCs w:val="22"/>
              </w:rPr>
              <w:t xml:space="preserve">successful budget management at this level and </w:t>
            </w:r>
            <w:r w:rsidR="0027620D" w:rsidRPr="00FE05E0">
              <w:rPr>
                <w:rFonts w:ascii="Arial" w:hAnsi="Arial" w:cs="Arial"/>
                <w:i w:val="0"/>
                <w:iCs w:val="0"/>
                <w:color w:val="auto"/>
                <w:sz w:val="22"/>
                <w:szCs w:val="22"/>
              </w:rPr>
              <w:t>commissioning Value for Money contracts.</w:t>
            </w:r>
            <w:r w:rsidR="005F61EE" w:rsidRPr="00FE05E0">
              <w:rPr>
                <w:rFonts w:ascii="Arial" w:hAnsi="Arial" w:cs="Arial"/>
                <w:i w:val="0"/>
                <w:iCs w:val="0"/>
                <w:color w:val="auto"/>
                <w:sz w:val="22"/>
                <w:szCs w:val="22"/>
              </w:rPr>
              <w:t xml:space="preserve"> </w:t>
            </w:r>
            <w:r w:rsidR="004928BC" w:rsidRPr="00FE05E0">
              <w:rPr>
                <w:rFonts w:ascii="Arial" w:hAnsi="Arial" w:cs="Arial"/>
                <w:i w:val="0"/>
                <w:iCs w:val="0"/>
                <w:color w:val="auto"/>
                <w:sz w:val="22"/>
                <w:szCs w:val="22"/>
              </w:rPr>
              <w:t>(essential)</w:t>
            </w:r>
          </w:p>
          <w:p w14:paraId="77B5B21A" w14:textId="05DE7E9A" w:rsidR="00131089" w:rsidRPr="00FE05E0" w:rsidRDefault="00865AB5" w:rsidP="00F26174">
            <w:pPr>
              <w:pStyle w:val="Heading7"/>
              <w:numPr>
                <w:ilvl w:val="0"/>
                <w:numId w:val="3"/>
              </w:numPr>
              <w:spacing w:line="276" w:lineRule="auto"/>
              <w:jc w:val="both"/>
              <w:rPr>
                <w:rFonts w:ascii="Arial" w:hAnsi="Arial" w:cs="Arial"/>
                <w:i w:val="0"/>
                <w:iCs w:val="0"/>
                <w:color w:val="auto"/>
                <w:sz w:val="22"/>
                <w:szCs w:val="22"/>
              </w:rPr>
            </w:pPr>
            <w:r w:rsidRPr="00FE05E0">
              <w:rPr>
                <w:rFonts w:ascii="Arial" w:hAnsi="Arial" w:cs="Arial"/>
                <w:i w:val="0"/>
                <w:iCs w:val="0"/>
                <w:color w:val="auto"/>
                <w:sz w:val="22"/>
                <w:szCs w:val="22"/>
              </w:rPr>
              <w:t xml:space="preserve">We expect the applicant to demonstrate </w:t>
            </w:r>
            <w:r w:rsidR="00E54933" w:rsidRPr="00FE05E0">
              <w:rPr>
                <w:rFonts w:ascii="Arial" w:hAnsi="Arial" w:cs="Arial"/>
                <w:i w:val="0"/>
                <w:iCs w:val="0"/>
                <w:color w:val="auto"/>
                <w:sz w:val="22"/>
                <w:szCs w:val="22"/>
              </w:rPr>
              <w:t>exceptional</w:t>
            </w:r>
            <w:r w:rsidRPr="00FE05E0">
              <w:rPr>
                <w:rFonts w:ascii="Arial" w:hAnsi="Arial" w:cs="Arial"/>
                <w:i w:val="0"/>
                <w:iCs w:val="0"/>
                <w:color w:val="auto"/>
                <w:sz w:val="22"/>
                <w:szCs w:val="22"/>
              </w:rPr>
              <w:t xml:space="preserve"> </w:t>
            </w:r>
            <w:r w:rsidR="009E6434" w:rsidRPr="00FE05E0">
              <w:rPr>
                <w:rFonts w:ascii="Arial" w:hAnsi="Arial" w:cs="Arial"/>
                <w:i w:val="0"/>
                <w:iCs w:val="0"/>
                <w:color w:val="auto"/>
                <w:sz w:val="22"/>
                <w:szCs w:val="22"/>
              </w:rPr>
              <w:t xml:space="preserve">transformation and culture change </w:t>
            </w:r>
            <w:r w:rsidR="00E54933" w:rsidRPr="00FE05E0">
              <w:rPr>
                <w:rFonts w:ascii="Arial" w:hAnsi="Arial" w:cs="Arial"/>
                <w:i w:val="0"/>
                <w:iCs w:val="0"/>
                <w:color w:val="auto"/>
                <w:sz w:val="22"/>
                <w:szCs w:val="22"/>
              </w:rPr>
              <w:t xml:space="preserve">skills </w:t>
            </w:r>
            <w:r w:rsidR="009E6434" w:rsidRPr="00FE05E0">
              <w:rPr>
                <w:rFonts w:ascii="Arial" w:hAnsi="Arial" w:cs="Arial"/>
                <w:i w:val="0"/>
                <w:iCs w:val="0"/>
                <w:color w:val="auto"/>
                <w:sz w:val="22"/>
                <w:szCs w:val="22"/>
              </w:rPr>
              <w:t>within a complex organisation</w:t>
            </w:r>
            <w:r w:rsidR="00E54933" w:rsidRPr="00FE05E0">
              <w:rPr>
                <w:rFonts w:ascii="Arial" w:hAnsi="Arial" w:cs="Arial"/>
                <w:i w:val="0"/>
                <w:iCs w:val="0"/>
                <w:color w:val="auto"/>
                <w:sz w:val="22"/>
                <w:szCs w:val="22"/>
              </w:rPr>
              <w:t xml:space="preserve"> where they </w:t>
            </w:r>
            <w:r w:rsidR="00013370" w:rsidRPr="00FE05E0">
              <w:rPr>
                <w:rFonts w:ascii="Arial" w:hAnsi="Arial" w:cs="Arial"/>
                <w:i w:val="0"/>
                <w:iCs w:val="0"/>
                <w:color w:val="auto"/>
                <w:sz w:val="22"/>
                <w:szCs w:val="22"/>
              </w:rPr>
              <w:t>achieve</w:t>
            </w:r>
            <w:r w:rsidR="005904A5" w:rsidRPr="00FE05E0">
              <w:rPr>
                <w:rFonts w:ascii="Arial" w:hAnsi="Arial" w:cs="Arial"/>
                <w:i w:val="0"/>
                <w:iCs w:val="0"/>
                <w:color w:val="auto"/>
                <w:sz w:val="22"/>
                <w:szCs w:val="22"/>
              </w:rPr>
              <w:t xml:space="preserve"> better</w:t>
            </w:r>
            <w:r w:rsidR="009E6434" w:rsidRPr="00FE05E0">
              <w:rPr>
                <w:rFonts w:ascii="Arial" w:hAnsi="Arial" w:cs="Arial"/>
                <w:i w:val="0"/>
                <w:iCs w:val="0"/>
                <w:color w:val="auto"/>
                <w:sz w:val="22"/>
                <w:szCs w:val="22"/>
              </w:rPr>
              <w:t xml:space="preserve"> outcomes for the service users</w:t>
            </w:r>
            <w:r w:rsidR="00013370" w:rsidRPr="00FE05E0">
              <w:rPr>
                <w:rFonts w:ascii="Arial" w:hAnsi="Arial" w:cs="Arial"/>
                <w:i w:val="0"/>
                <w:iCs w:val="0"/>
                <w:color w:val="auto"/>
                <w:sz w:val="22"/>
                <w:szCs w:val="22"/>
              </w:rPr>
              <w:t>. To lead, inspire and transform adult social care into a consistently high-performing, strengths-based service with</w:t>
            </w:r>
            <w:r w:rsidR="002C5366" w:rsidRPr="00FE05E0">
              <w:rPr>
                <w:rFonts w:ascii="Arial" w:hAnsi="Arial" w:cs="Arial"/>
                <w:i w:val="0"/>
                <w:iCs w:val="0"/>
                <w:color w:val="auto"/>
                <w:sz w:val="22"/>
                <w:szCs w:val="22"/>
              </w:rPr>
              <w:t xml:space="preserve"> continuous improvement at its core. </w:t>
            </w:r>
            <w:r w:rsidR="005904A5" w:rsidRPr="00FE05E0">
              <w:rPr>
                <w:rFonts w:ascii="Arial" w:hAnsi="Arial" w:cs="Arial"/>
                <w:i w:val="0"/>
                <w:iCs w:val="0"/>
                <w:color w:val="auto"/>
                <w:sz w:val="22"/>
                <w:szCs w:val="22"/>
              </w:rPr>
              <w:t>(essential)</w:t>
            </w:r>
          </w:p>
          <w:p w14:paraId="7B62286D" w14:textId="0C203152" w:rsidR="00817335" w:rsidRPr="00FE05E0" w:rsidRDefault="00131089" w:rsidP="00F26174">
            <w:pPr>
              <w:pStyle w:val="Heading7"/>
              <w:numPr>
                <w:ilvl w:val="0"/>
                <w:numId w:val="3"/>
              </w:numPr>
              <w:spacing w:line="276" w:lineRule="auto"/>
              <w:jc w:val="both"/>
              <w:rPr>
                <w:rFonts w:ascii="Arial" w:hAnsi="Arial" w:cs="Arial"/>
                <w:i w:val="0"/>
                <w:iCs w:val="0"/>
                <w:color w:val="auto"/>
                <w:sz w:val="22"/>
                <w:szCs w:val="22"/>
              </w:rPr>
            </w:pPr>
            <w:r w:rsidRPr="00FE05E0">
              <w:rPr>
                <w:rFonts w:ascii="Arial" w:hAnsi="Arial" w:cs="Arial"/>
                <w:i w:val="0"/>
                <w:iCs w:val="0"/>
                <w:color w:val="auto"/>
                <w:sz w:val="22"/>
                <w:szCs w:val="22"/>
              </w:rPr>
              <w:t xml:space="preserve">Exceptional </w:t>
            </w:r>
            <w:r w:rsidR="00817335" w:rsidRPr="00FE05E0">
              <w:rPr>
                <w:rFonts w:ascii="Arial" w:hAnsi="Arial" w:cs="Arial"/>
                <w:i w:val="0"/>
                <w:iCs w:val="0"/>
                <w:color w:val="auto"/>
                <w:sz w:val="22"/>
                <w:szCs w:val="22"/>
              </w:rPr>
              <w:t>leadership</w:t>
            </w:r>
            <w:r w:rsidRPr="00FE05E0">
              <w:rPr>
                <w:rFonts w:ascii="Arial" w:hAnsi="Arial" w:cs="Arial"/>
                <w:i w:val="0"/>
                <w:iCs w:val="0"/>
                <w:color w:val="auto"/>
                <w:sz w:val="22"/>
                <w:szCs w:val="22"/>
              </w:rPr>
              <w:t xml:space="preserve"> skills that </w:t>
            </w:r>
            <w:r w:rsidR="00013370" w:rsidRPr="00FE05E0">
              <w:rPr>
                <w:rFonts w:ascii="Arial" w:hAnsi="Arial" w:cs="Arial"/>
                <w:i w:val="0"/>
                <w:iCs w:val="0"/>
                <w:color w:val="auto"/>
                <w:sz w:val="22"/>
                <w:szCs w:val="22"/>
              </w:rPr>
              <w:t>motivate</w:t>
            </w:r>
            <w:r w:rsidRPr="00FE05E0">
              <w:rPr>
                <w:rFonts w:ascii="Arial" w:hAnsi="Arial" w:cs="Arial"/>
                <w:i w:val="0"/>
                <w:iCs w:val="0"/>
                <w:color w:val="auto"/>
                <w:sz w:val="22"/>
                <w:szCs w:val="22"/>
              </w:rPr>
              <w:t xml:space="preserve"> </w:t>
            </w:r>
            <w:r w:rsidR="00817335" w:rsidRPr="00FE05E0">
              <w:rPr>
                <w:rFonts w:ascii="Arial" w:hAnsi="Arial" w:cs="Arial"/>
                <w:i w:val="0"/>
                <w:iCs w:val="0"/>
                <w:color w:val="auto"/>
                <w:sz w:val="22"/>
                <w:szCs w:val="22"/>
              </w:rPr>
              <w:t xml:space="preserve">staff </w:t>
            </w:r>
            <w:r w:rsidR="0071466B" w:rsidRPr="00FE05E0">
              <w:rPr>
                <w:rFonts w:ascii="Arial" w:hAnsi="Arial" w:cs="Arial"/>
                <w:i w:val="0"/>
                <w:iCs w:val="0"/>
                <w:color w:val="auto"/>
                <w:sz w:val="22"/>
                <w:szCs w:val="22"/>
              </w:rPr>
              <w:t>and productivity levels</w:t>
            </w:r>
            <w:r w:rsidR="00817335" w:rsidRPr="00FE05E0">
              <w:rPr>
                <w:rFonts w:ascii="Arial" w:hAnsi="Arial" w:cs="Arial"/>
                <w:i w:val="0"/>
                <w:iCs w:val="0"/>
                <w:color w:val="auto"/>
                <w:sz w:val="22"/>
                <w:szCs w:val="22"/>
              </w:rPr>
              <w:t xml:space="preserve"> and help</w:t>
            </w:r>
            <w:r w:rsidR="005904A5" w:rsidRPr="00FE05E0">
              <w:rPr>
                <w:rFonts w:ascii="Arial" w:hAnsi="Arial" w:cs="Arial"/>
                <w:i w:val="0"/>
                <w:iCs w:val="0"/>
                <w:color w:val="auto"/>
                <w:sz w:val="22"/>
                <w:szCs w:val="22"/>
              </w:rPr>
              <w:t xml:space="preserve"> to improve recruitment retention</w:t>
            </w:r>
            <w:r w:rsidR="003E515E" w:rsidRPr="00FE05E0">
              <w:rPr>
                <w:rFonts w:ascii="Arial" w:hAnsi="Arial" w:cs="Arial"/>
                <w:i w:val="0"/>
                <w:iCs w:val="0"/>
                <w:color w:val="auto"/>
                <w:sz w:val="22"/>
                <w:szCs w:val="22"/>
              </w:rPr>
              <w:t>.</w:t>
            </w:r>
            <w:r w:rsidR="005904A5" w:rsidRPr="00FE05E0">
              <w:rPr>
                <w:rFonts w:ascii="Arial" w:hAnsi="Arial" w:cs="Arial"/>
                <w:i w:val="0"/>
                <w:iCs w:val="0"/>
                <w:color w:val="auto"/>
                <w:sz w:val="22"/>
                <w:szCs w:val="22"/>
              </w:rPr>
              <w:t xml:space="preserve"> (essential)</w:t>
            </w:r>
          </w:p>
          <w:p w14:paraId="71ABF3FB" w14:textId="77777777" w:rsidR="00013370" w:rsidRPr="00FE05E0" w:rsidRDefault="002337C7" w:rsidP="00F26174">
            <w:pPr>
              <w:pStyle w:val="ListParagraph"/>
              <w:numPr>
                <w:ilvl w:val="0"/>
                <w:numId w:val="3"/>
              </w:numPr>
              <w:spacing w:line="276" w:lineRule="auto"/>
              <w:jc w:val="both"/>
              <w:rPr>
                <w:rFonts w:ascii="Arial" w:hAnsi="Arial" w:cs="Arial"/>
              </w:rPr>
            </w:pPr>
            <w:r w:rsidRPr="00FE05E0">
              <w:rPr>
                <w:rFonts w:ascii="Arial" w:hAnsi="Arial" w:cs="Arial"/>
              </w:rPr>
              <w:t xml:space="preserve">A champion for Equality </w:t>
            </w:r>
            <w:r w:rsidR="00013370" w:rsidRPr="00FE05E0">
              <w:rPr>
                <w:rFonts w:ascii="Arial" w:hAnsi="Arial" w:cs="Arial"/>
              </w:rPr>
              <w:t>and diversity</w:t>
            </w:r>
            <w:r w:rsidRPr="00FE05E0">
              <w:rPr>
                <w:rFonts w:ascii="Arial" w:hAnsi="Arial" w:cs="Arial"/>
              </w:rPr>
              <w:t xml:space="preserve"> and embed this in </w:t>
            </w:r>
            <w:r w:rsidR="00E82559" w:rsidRPr="00FE05E0">
              <w:rPr>
                <w:rFonts w:ascii="Arial" w:hAnsi="Arial" w:cs="Arial"/>
              </w:rPr>
              <w:t xml:space="preserve">core </w:t>
            </w:r>
            <w:r w:rsidRPr="00FE05E0">
              <w:rPr>
                <w:rFonts w:ascii="Arial" w:hAnsi="Arial" w:cs="Arial"/>
              </w:rPr>
              <w:t>standards of practice.</w:t>
            </w:r>
          </w:p>
          <w:p w14:paraId="35E5DC88" w14:textId="77777777" w:rsidR="00013370" w:rsidRPr="00FE05E0" w:rsidRDefault="0063196E" w:rsidP="00F26174">
            <w:pPr>
              <w:pStyle w:val="ListParagraph"/>
              <w:numPr>
                <w:ilvl w:val="0"/>
                <w:numId w:val="3"/>
              </w:numPr>
              <w:spacing w:line="276" w:lineRule="auto"/>
              <w:jc w:val="both"/>
              <w:rPr>
                <w:rFonts w:ascii="Arial" w:hAnsi="Arial" w:cs="Arial"/>
              </w:rPr>
            </w:pPr>
            <w:r w:rsidRPr="00FE05E0">
              <w:rPr>
                <w:rFonts w:ascii="Arial" w:hAnsi="Arial" w:cs="Arial"/>
              </w:rPr>
              <w:t xml:space="preserve">Extensive experience and delivery of strategic planning and service delivery, including statutory obligations within local or central government or private sector, with </w:t>
            </w:r>
            <w:r w:rsidR="00013370" w:rsidRPr="00FE05E0">
              <w:rPr>
                <w:rFonts w:ascii="Arial" w:hAnsi="Arial" w:cs="Arial"/>
              </w:rPr>
              <w:t xml:space="preserve">a </w:t>
            </w:r>
            <w:r w:rsidRPr="00FE05E0">
              <w:rPr>
                <w:rFonts w:ascii="Arial" w:hAnsi="Arial" w:cs="Arial"/>
              </w:rPr>
              <w:t xml:space="preserve">demonstrable and proven record of achievement in </w:t>
            </w:r>
            <w:r w:rsidR="00013370" w:rsidRPr="00FE05E0">
              <w:rPr>
                <w:rFonts w:ascii="Arial" w:hAnsi="Arial" w:cs="Arial"/>
              </w:rPr>
              <w:t xml:space="preserve">the </w:t>
            </w:r>
            <w:r w:rsidRPr="00FE05E0">
              <w:rPr>
                <w:rFonts w:ascii="Arial" w:hAnsi="Arial" w:cs="Arial"/>
              </w:rPr>
              <w:t>same</w:t>
            </w:r>
            <w:r w:rsidR="00527534" w:rsidRPr="00FE05E0">
              <w:rPr>
                <w:rFonts w:ascii="Arial" w:hAnsi="Arial" w:cs="Arial"/>
              </w:rPr>
              <w:t>.</w:t>
            </w:r>
          </w:p>
          <w:p w14:paraId="3A8B48A5" w14:textId="77777777" w:rsidR="00013370" w:rsidRPr="00FE05E0" w:rsidRDefault="0063196E" w:rsidP="00F26174">
            <w:pPr>
              <w:pStyle w:val="ListParagraph"/>
              <w:numPr>
                <w:ilvl w:val="0"/>
                <w:numId w:val="3"/>
              </w:numPr>
              <w:spacing w:line="276" w:lineRule="auto"/>
              <w:jc w:val="both"/>
              <w:rPr>
                <w:rFonts w:ascii="Arial" w:hAnsi="Arial" w:cs="Arial"/>
              </w:rPr>
            </w:pPr>
            <w:r w:rsidRPr="00FE05E0">
              <w:rPr>
                <w:rFonts w:ascii="Arial" w:hAnsi="Arial" w:cs="Arial"/>
              </w:rPr>
              <w:t xml:space="preserve">Ability to build broad networks and partnerships across the </w:t>
            </w:r>
            <w:r w:rsidR="00BA2AB2" w:rsidRPr="00FE05E0">
              <w:rPr>
                <w:rFonts w:ascii="Arial" w:hAnsi="Arial" w:cs="Arial"/>
              </w:rPr>
              <w:t xml:space="preserve">NHS </w:t>
            </w:r>
            <w:r w:rsidRPr="00FE05E0">
              <w:rPr>
                <w:rFonts w:ascii="Arial" w:hAnsi="Arial" w:cs="Arial"/>
              </w:rPr>
              <w:t xml:space="preserve">and voluntary sectors at borough, regional and national </w:t>
            </w:r>
            <w:r w:rsidR="00013370" w:rsidRPr="00FE05E0">
              <w:rPr>
                <w:rFonts w:ascii="Arial" w:hAnsi="Arial" w:cs="Arial"/>
              </w:rPr>
              <w:t>levels</w:t>
            </w:r>
            <w:r w:rsidRPr="00FE05E0">
              <w:rPr>
                <w:rFonts w:ascii="Arial" w:hAnsi="Arial" w:cs="Arial"/>
              </w:rPr>
              <w:t xml:space="preserve">.  </w:t>
            </w:r>
          </w:p>
          <w:p w14:paraId="32A95AA0" w14:textId="77777777" w:rsidR="00013370" w:rsidRPr="00FE05E0" w:rsidRDefault="0063196E" w:rsidP="00F26174">
            <w:pPr>
              <w:pStyle w:val="ListParagraph"/>
              <w:numPr>
                <w:ilvl w:val="0"/>
                <w:numId w:val="3"/>
              </w:numPr>
              <w:spacing w:line="276" w:lineRule="auto"/>
              <w:jc w:val="both"/>
              <w:rPr>
                <w:rFonts w:ascii="Arial" w:hAnsi="Arial" w:cs="Arial"/>
              </w:rPr>
            </w:pPr>
            <w:r w:rsidRPr="00FE05E0">
              <w:rPr>
                <w:rFonts w:ascii="Arial" w:hAnsi="Arial" w:cs="Arial"/>
              </w:rPr>
              <w:t>Excellent leadership finance and people management skills, preferably in an environment of delivering complex changes to services.</w:t>
            </w:r>
          </w:p>
          <w:p w14:paraId="6313D1A2" w14:textId="77777777" w:rsidR="00013370" w:rsidRPr="00FE05E0" w:rsidRDefault="0063196E" w:rsidP="00F26174">
            <w:pPr>
              <w:pStyle w:val="ListParagraph"/>
              <w:numPr>
                <w:ilvl w:val="0"/>
                <w:numId w:val="3"/>
              </w:numPr>
              <w:spacing w:line="276" w:lineRule="auto"/>
              <w:jc w:val="both"/>
              <w:rPr>
                <w:rFonts w:ascii="Arial" w:hAnsi="Arial" w:cs="Arial"/>
              </w:rPr>
            </w:pPr>
            <w:r w:rsidRPr="00FE05E0">
              <w:rPr>
                <w:rFonts w:ascii="Arial" w:hAnsi="Arial" w:cs="Arial"/>
              </w:rPr>
              <w:t xml:space="preserve">Experience having worked at a senior level in a political environment, skills in understanding and responding to different perspectives and taking a cross-organisational perspective. </w:t>
            </w:r>
          </w:p>
          <w:p w14:paraId="06108B13" w14:textId="543A7E80" w:rsidR="007431B3" w:rsidRPr="00FE05E0" w:rsidRDefault="0063196E" w:rsidP="00F26174">
            <w:pPr>
              <w:pStyle w:val="ListParagraph"/>
              <w:numPr>
                <w:ilvl w:val="0"/>
                <w:numId w:val="3"/>
              </w:numPr>
              <w:spacing w:line="276" w:lineRule="auto"/>
              <w:jc w:val="both"/>
              <w:rPr>
                <w:rFonts w:ascii="Arial" w:hAnsi="Arial" w:cs="Arial"/>
              </w:rPr>
            </w:pPr>
            <w:r w:rsidRPr="00FE05E0">
              <w:rPr>
                <w:rFonts w:ascii="Arial" w:hAnsi="Arial" w:cs="Arial"/>
              </w:rPr>
              <w:t xml:space="preserve">Strong negotiation and influencing skills to ensure that others </w:t>
            </w:r>
            <w:r w:rsidR="00013370" w:rsidRPr="00FE05E0">
              <w:rPr>
                <w:rFonts w:ascii="Arial" w:hAnsi="Arial" w:cs="Arial"/>
              </w:rPr>
              <w:t>cooperate</w:t>
            </w:r>
            <w:r w:rsidRPr="00FE05E0">
              <w:rPr>
                <w:rFonts w:ascii="Arial" w:hAnsi="Arial" w:cs="Arial"/>
              </w:rPr>
              <w:t xml:space="preserve"> in the achievement of corporate objectives. </w:t>
            </w:r>
          </w:p>
          <w:p w14:paraId="1D8D1A8B" w14:textId="2873D8AA" w:rsidR="007431B3" w:rsidRPr="00FE05E0" w:rsidRDefault="0063196E" w:rsidP="00F26174">
            <w:pPr>
              <w:pStyle w:val="Heading7"/>
              <w:numPr>
                <w:ilvl w:val="0"/>
                <w:numId w:val="3"/>
              </w:numPr>
              <w:spacing w:line="276" w:lineRule="auto"/>
              <w:jc w:val="both"/>
              <w:rPr>
                <w:rFonts w:ascii="Arial" w:hAnsi="Arial" w:cs="Arial"/>
                <w:i w:val="0"/>
                <w:iCs w:val="0"/>
                <w:color w:val="auto"/>
                <w:sz w:val="22"/>
                <w:szCs w:val="22"/>
              </w:rPr>
            </w:pPr>
            <w:r w:rsidRPr="00FE05E0">
              <w:rPr>
                <w:rFonts w:ascii="Arial" w:hAnsi="Arial" w:cs="Arial"/>
                <w:i w:val="0"/>
                <w:iCs w:val="0"/>
                <w:color w:val="auto"/>
                <w:sz w:val="22"/>
                <w:szCs w:val="22"/>
              </w:rPr>
              <w:t xml:space="preserve">Proven track record of success in a front-line service delivery environment. </w:t>
            </w:r>
          </w:p>
          <w:p w14:paraId="3A9E6681" w14:textId="00FCC3A5" w:rsidR="007431B3" w:rsidRPr="00FE05E0" w:rsidRDefault="0063196E" w:rsidP="00F26174">
            <w:pPr>
              <w:pStyle w:val="Heading7"/>
              <w:numPr>
                <w:ilvl w:val="0"/>
                <w:numId w:val="3"/>
              </w:numPr>
              <w:spacing w:line="276" w:lineRule="auto"/>
              <w:jc w:val="both"/>
              <w:rPr>
                <w:rFonts w:ascii="Arial" w:hAnsi="Arial" w:cs="Arial"/>
                <w:i w:val="0"/>
                <w:iCs w:val="0"/>
                <w:color w:val="auto"/>
                <w:sz w:val="22"/>
                <w:szCs w:val="22"/>
              </w:rPr>
            </w:pPr>
            <w:r w:rsidRPr="00FE05E0">
              <w:rPr>
                <w:rFonts w:ascii="Arial" w:hAnsi="Arial" w:cs="Arial"/>
                <w:i w:val="0"/>
                <w:iCs w:val="0"/>
                <w:color w:val="auto"/>
                <w:sz w:val="22"/>
                <w:szCs w:val="22"/>
              </w:rPr>
              <w:t xml:space="preserve">Understanding key local government politics, political </w:t>
            </w:r>
            <w:r w:rsidR="009A22DD" w:rsidRPr="00FE05E0">
              <w:rPr>
                <w:rFonts w:ascii="Arial" w:hAnsi="Arial" w:cs="Arial"/>
                <w:i w:val="0"/>
                <w:iCs w:val="0"/>
                <w:color w:val="auto"/>
                <w:sz w:val="22"/>
                <w:szCs w:val="22"/>
              </w:rPr>
              <w:t>structures,</w:t>
            </w:r>
            <w:r w:rsidRPr="00FE05E0">
              <w:rPr>
                <w:rFonts w:ascii="Arial" w:hAnsi="Arial" w:cs="Arial"/>
                <w:i w:val="0"/>
                <w:iCs w:val="0"/>
                <w:color w:val="auto"/>
                <w:sz w:val="22"/>
                <w:szCs w:val="22"/>
              </w:rPr>
              <w:t xml:space="preserve"> and culture. </w:t>
            </w:r>
          </w:p>
          <w:p w14:paraId="4C0871B4" w14:textId="15067A9B" w:rsidR="007431B3" w:rsidRPr="00FE05E0" w:rsidRDefault="0063196E" w:rsidP="00F26174">
            <w:pPr>
              <w:pStyle w:val="Heading7"/>
              <w:numPr>
                <w:ilvl w:val="0"/>
                <w:numId w:val="3"/>
              </w:numPr>
              <w:spacing w:line="276" w:lineRule="auto"/>
              <w:jc w:val="both"/>
              <w:rPr>
                <w:rFonts w:ascii="Arial" w:hAnsi="Arial" w:cs="Arial"/>
                <w:i w:val="0"/>
                <w:iCs w:val="0"/>
                <w:color w:val="auto"/>
                <w:sz w:val="22"/>
                <w:szCs w:val="22"/>
              </w:rPr>
            </w:pPr>
            <w:r w:rsidRPr="00FE05E0">
              <w:rPr>
                <w:rFonts w:ascii="Arial" w:hAnsi="Arial" w:cs="Arial"/>
                <w:i w:val="0"/>
                <w:iCs w:val="0"/>
                <w:color w:val="auto"/>
                <w:sz w:val="22"/>
                <w:szCs w:val="22"/>
              </w:rPr>
              <w:t xml:space="preserve">Ability to think critically and analytically to draw sound conclusions </w:t>
            </w:r>
            <w:r w:rsidR="009A22DD" w:rsidRPr="00FE05E0">
              <w:rPr>
                <w:rFonts w:ascii="Arial" w:hAnsi="Arial" w:cs="Arial"/>
                <w:i w:val="0"/>
                <w:iCs w:val="0"/>
                <w:color w:val="auto"/>
                <w:sz w:val="22"/>
                <w:szCs w:val="22"/>
              </w:rPr>
              <w:t>based on</w:t>
            </w:r>
            <w:r w:rsidRPr="00FE05E0">
              <w:rPr>
                <w:rFonts w:ascii="Arial" w:hAnsi="Arial" w:cs="Arial"/>
                <w:i w:val="0"/>
                <w:iCs w:val="0"/>
                <w:color w:val="auto"/>
                <w:sz w:val="22"/>
                <w:szCs w:val="22"/>
              </w:rPr>
              <w:t xml:space="preserve"> complex data. </w:t>
            </w:r>
          </w:p>
          <w:p w14:paraId="27587609" w14:textId="77777777" w:rsidR="00F31820" w:rsidRPr="00FE05E0" w:rsidRDefault="0063196E" w:rsidP="00F26174">
            <w:pPr>
              <w:pStyle w:val="Heading7"/>
              <w:numPr>
                <w:ilvl w:val="0"/>
                <w:numId w:val="3"/>
              </w:numPr>
              <w:spacing w:line="276" w:lineRule="auto"/>
              <w:jc w:val="both"/>
              <w:rPr>
                <w:rFonts w:ascii="Arial" w:hAnsi="Arial" w:cs="Arial"/>
                <w:i w:val="0"/>
                <w:iCs w:val="0"/>
                <w:color w:val="auto"/>
                <w:sz w:val="22"/>
                <w:szCs w:val="22"/>
              </w:rPr>
            </w:pPr>
            <w:r w:rsidRPr="00FE05E0">
              <w:rPr>
                <w:rFonts w:ascii="Arial" w:hAnsi="Arial" w:cs="Arial"/>
                <w:i w:val="0"/>
                <w:iCs w:val="0"/>
                <w:color w:val="auto"/>
                <w:sz w:val="22"/>
                <w:szCs w:val="22"/>
              </w:rPr>
              <w:t xml:space="preserve">Able to </w:t>
            </w:r>
            <w:r w:rsidR="007B7BDD" w:rsidRPr="00FE05E0">
              <w:rPr>
                <w:rFonts w:ascii="Arial" w:hAnsi="Arial" w:cs="Arial"/>
                <w:i w:val="0"/>
                <w:iCs w:val="0"/>
                <w:color w:val="auto"/>
                <w:sz w:val="22"/>
                <w:szCs w:val="22"/>
              </w:rPr>
              <w:t xml:space="preserve">deliver joint </w:t>
            </w:r>
            <w:r w:rsidR="009A22DD" w:rsidRPr="00FE05E0">
              <w:rPr>
                <w:rFonts w:ascii="Arial" w:hAnsi="Arial" w:cs="Arial"/>
                <w:i w:val="0"/>
                <w:iCs w:val="0"/>
                <w:color w:val="auto"/>
                <w:sz w:val="22"/>
                <w:szCs w:val="22"/>
              </w:rPr>
              <w:t>working across</w:t>
            </w:r>
            <w:r w:rsidRPr="00FE05E0">
              <w:rPr>
                <w:rFonts w:ascii="Arial" w:hAnsi="Arial" w:cs="Arial"/>
                <w:i w:val="0"/>
                <w:iCs w:val="0"/>
                <w:color w:val="auto"/>
                <w:sz w:val="22"/>
                <w:szCs w:val="22"/>
              </w:rPr>
              <w:t xml:space="preserve"> different functional areas for the benefit of the corporate agenda</w:t>
            </w:r>
            <w:r w:rsidR="00013370" w:rsidRPr="00FE05E0">
              <w:rPr>
                <w:rFonts w:ascii="Arial" w:hAnsi="Arial" w:cs="Arial"/>
                <w:i w:val="0"/>
                <w:iCs w:val="0"/>
                <w:color w:val="auto"/>
                <w:sz w:val="22"/>
                <w:szCs w:val="22"/>
              </w:rPr>
              <w:t>.</w:t>
            </w:r>
          </w:p>
          <w:p w14:paraId="0091C86D" w14:textId="09DE11AB" w:rsidR="00013370" w:rsidRPr="00FE05E0" w:rsidRDefault="00013370" w:rsidP="00013370">
            <w:pPr>
              <w:spacing w:line="276" w:lineRule="auto"/>
              <w:jc w:val="both"/>
            </w:pPr>
          </w:p>
        </w:tc>
      </w:tr>
      <w:tr w:rsidR="00FE05E0" w:rsidRPr="00FE05E0" w14:paraId="3D208394" w14:textId="77777777" w:rsidTr="00D55C9B">
        <w:trPr>
          <w:trHeight w:val="147"/>
        </w:trPr>
        <w:tc>
          <w:tcPr>
            <w:tcW w:w="9640" w:type="dxa"/>
            <w:gridSpan w:val="5"/>
            <w:shd w:val="clear" w:color="auto" w:fill="D9D9D9" w:themeFill="background1" w:themeFillShade="D9"/>
          </w:tcPr>
          <w:p w14:paraId="74535CEA" w14:textId="22399B56" w:rsidR="00CB3842" w:rsidRPr="00FE05E0" w:rsidRDefault="00CB3842" w:rsidP="00F66935">
            <w:pPr>
              <w:spacing w:before="40" w:after="40" w:line="276" w:lineRule="auto"/>
              <w:rPr>
                <w:rFonts w:ascii="Arial" w:hAnsi="Arial" w:cs="Arial"/>
                <w:b/>
                <w:bCs/>
                <w:sz w:val="22"/>
                <w:szCs w:val="22"/>
              </w:rPr>
            </w:pPr>
          </w:p>
        </w:tc>
      </w:tr>
      <w:tr w:rsidR="00D55C9B" w:rsidRPr="00FE05E0" w14:paraId="4A21D95E" w14:textId="77777777" w:rsidTr="00D55C9B">
        <w:trPr>
          <w:trHeight w:val="147"/>
        </w:trPr>
        <w:tc>
          <w:tcPr>
            <w:tcW w:w="9640" w:type="dxa"/>
            <w:gridSpan w:val="5"/>
            <w:shd w:val="clear" w:color="auto" w:fill="auto"/>
          </w:tcPr>
          <w:p w14:paraId="048DAC91" w14:textId="258945C8" w:rsidR="00D55C9B" w:rsidRPr="00FE05E0" w:rsidRDefault="00D55C9B" w:rsidP="00F66935">
            <w:pPr>
              <w:spacing w:before="40" w:after="40" w:line="276" w:lineRule="auto"/>
              <w:rPr>
                <w:rFonts w:ascii="Arial" w:hAnsi="Arial" w:cs="Arial"/>
                <w:b/>
                <w:bCs/>
                <w:sz w:val="22"/>
                <w:szCs w:val="22"/>
              </w:rPr>
            </w:pPr>
            <w:r>
              <w:rPr>
                <w:rFonts w:ascii="Arial" w:hAnsi="Arial" w:cs="Arial"/>
                <w:b/>
                <w:bCs/>
                <w:sz w:val="22"/>
                <w:szCs w:val="22"/>
              </w:rPr>
              <w:t xml:space="preserve">Knowledge, </w:t>
            </w:r>
            <w:proofErr w:type="gramStart"/>
            <w:r>
              <w:rPr>
                <w:rFonts w:ascii="Arial" w:hAnsi="Arial" w:cs="Arial"/>
                <w:b/>
                <w:bCs/>
                <w:sz w:val="22"/>
                <w:szCs w:val="22"/>
              </w:rPr>
              <w:t>Skills</w:t>
            </w:r>
            <w:proofErr w:type="gramEnd"/>
            <w:r>
              <w:rPr>
                <w:rFonts w:ascii="Arial" w:hAnsi="Arial" w:cs="Arial"/>
                <w:b/>
                <w:bCs/>
                <w:sz w:val="22"/>
                <w:szCs w:val="22"/>
              </w:rPr>
              <w:t xml:space="preserve"> and Experience</w:t>
            </w:r>
          </w:p>
        </w:tc>
      </w:tr>
      <w:tr w:rsidR="0007334C" w:rsidRPr="00FE05E0" w14:paraId="07B4A6AC" w14:textId="77777777" w:rsidTr="002F3B8F">
        <w:trPr>
          <w:trHeight w:val="147"/>
        </w:trPr>
        <w:tc>
          <w:tcPr>
            <w:tcW w:w="6947" w:type="dxa"/>
            <w:gridSpan w:val="3"/>
            <w:shd w:val="clear" w:color="auto" w:fill="auto"/>
          </w:tcPr>
          <w:p w14:paraId="55672357" w14:textId="361E6245" w:rsidR="0007334C" w:rsidRPr="00FE05E0" w:rsidRDefault="0007334C" w:rsidP="00EC1E03">
            <w:pPr>
              <w:spacing w:before="40" w:after="40" w:line="276" w:lineRule="auto"/>
              <w:rPr>
                <w:rFonts w:ascii="Arial" w:hAnsi="Arial" w:cs="Arial"/>
                <w:bCs/>
                <w:sz w:val="22"/>
                <w:szCs w:val="22"/>
              </w:rPr>
            </w:pPr>
            <w:r w:rsidRPr="00FE05E0">
              <w:rPr>
                <w:rFonts w:ascii="Arial" w:hAnsi="Arial" w:cs="Arial"/>
                <w:b/>
                <w:bCs/>
                <w:sz w:val="22"/>
                <w:szCs w:val="22"/>
              </w:rPr>
              <w:t>Role Requirements.</w:t>
            </w:r>
          </w:p>
        </w:tc>
        <w:tc>
          <w:tcPr>
            <w:tcW w:w="1276" w:type="dxa"/>
            <w:shd w:val="clear" w:color="auto" w:fill="auto"/>
          </w:tcPr>
          <w:p w14:paraId="70C3B305" w14:textId="77777777" w:rsidR="0007334C" w:rsidRPr="00FE05E0" w:rsidRDefault="0007334C" w:rsidP="00EC1E03">
            <w:pPr>
              <w:spacing w:before="40" w:after="40" w:line="276" w:lineRule="auto"/>
              <w:rPr>
                <w:rFonts w:ascii="Arial" w:hAnsi="Arial" w:cs="Arial"/>
                <w:b/>
                <w:bCs/>
                <w:sz w:val="22"/>
                <w:szCs w:val="22"/>
              </w:rPr>
            </w:pPr>
            <w:r w:rsidRPr="00FE05E0">
              <w:rPr>
                <w:rFonts w:ascii="Arial" w:hAnsi="Arial" w:cs="Arial"/>
                <w:b/>
                <w:bCs/>
                <w:sz w:val="22"/>
                <w:szCs w:val="22"/>
              </w:rPr>
              <w:t xml:space="preserve">Essential </w:t>
            </w:r>
          </w:p>
        </w:tc>
        <w:tc>
          <w:tcPr>
            <w:tcW w:w="1417" w:type="dxa"/>
            <w:shd w:val="clear" w:color="auto" w:fill="auto"/>
          </w:tcPr>
          <w:p w14:paraId="1EB7AEAB" w14:textId="77777777" w:rsidR="0007334C" w:rsidRPr="00FE05E0" w:rsidRDefault="0007334C" w:rsidP="00EC1E03">
            <w:pPr>
              <w:spacing w:before="40" w:after="40" w:line="276" w:lineRule="auto"/>
              <w:rPr>
                <w:rFonts w:ascii="Arial" w:hAnsi="Arial" w:cs="Arial"/>
                <w:b/>
                <w:bCs/>
                <w:sz w:val="22"/>
                <w:szCs w:val="22"/>
              </w:rPr>
            </w:pPr>
            <w:r w:rsidRPr="00FE05E0">
              <w:rPr>
                <w:rFonts w:ascii="Arial" w:hAnsi="Arial" w:cs="Arial"/>
                <w:b/>
                <w:bCs/>
                <w:sz w:val="22"/>
                <w:szCs w:val="22"/>
              </w:rPr>
              <w:t>Desirable</w:t>
            </w:r>
          </w:p>
        </w:tc>
      </w:tr>
      <w:tr w:rsidR="0007334C" w:rsidRPr="00FE05E0" w14:paraId="3005E540" w14:textId="77777777" w:rsidTr="00592CC0">
        <w:trPr>
          <w:trHeight w:val="147"/>
        </w:trPr>
        <w:tc>
          <w:tcPr>
            <w:tcW w:w="6947" w:type="dxa"/>
            <w:gridSpan w:val="3"/>
            <w:shd w:val="clear" w:color="auto" w:fill="auto"/>
          </w:tcPr>
          <w:p w14:paraId="10310445" w14:textId="57FD1C2B" w:rsidR="0007334C" w:rsidRPr="0007334C" w:rsidRDefault="0007334C" w:rsidP="0007334C">
            <w:pPr>
              <w:spacing w:before="40" w:after="40" w:line="276" w:lineRule="auto"/>
              <w:rPr>
                <w:rFonts w:ascii="Arial" w:hAnsi="Arial" w:cs="Arial"/>
                <w:sz w:val="22"/>
                <w:szCs w:val="22"/>
              </w:rPr>
            </w:pPr>
            <w:r w:rsidRPr="0007334C">
              <w:rPr>
                <w:rFonts w:ascii="Arial" w:hAnsi="Arial" w:cs="Arial"/>
                <w:sz w:val="22"/>
                <w:szCs w:val="22"/>
              </w:rPr>
              <w:t xml:space="preserve">In accordance with the Immigration Act 2016, where the role is customer-facing and the post holder is required to speak to members of the public, the ability to converse at ease with customers and provide advice in accurate spoken English is essential for the post. </w:t>
            </w:r>
          </w:p>
        </w:tc>
        <w:tc>
          <w:tcPr>
            <w:tcW w:w="1276" w:type="dxa"/>
            <w:shd w:val="clear" w:color="auto" w:fill="auto"/>
          </w:tcPr>
          <w:p w14:paraId="437D83DD" w14:textId="5B0601D9" w:rsidR="0007334C" w:rsidRPr="00FE05E0" w:rsidRDefault="0007334C" w:rsidP="005B0E11">
            <w:pPr>
              <w:spacing w:before="40" w:after="40" w:line="276" w:lineRule="auto"/>
              <w:jc w:val="center"/>
              <w:rPr>
                <w:rFonts w:ascii="Arial" w:hAnsi="Arial" w:cs="Arial"/>
                <w:b/>
                <w:bCs/>
                <w:sz w:val="22"/>
                <w:szCs w:val="22"/>
              </w:rPr>
            </w:pPr>
            <w:r w:rsidRPr="00473996">
              <w:rPr>
                <w:rFonts w:ascii="Arial" w:hAnsi="Arial" w:cs="Arial"/>
                <w:b/>
                <w:bCs/>
                <w:sz w:val="22"/>
                <w:szCs w:val="22"/>
              </w:rPr>
              <w:sym w:font="Marlett" w:char="F061"/>
            </w:r>
          </w:p>
        </w:tc>
        <w:tc>
          <w:tcPr>
            <w:tcW w:w="1417" w:type="dxa"/>
            <w:shd w:val="clear" w:color="auto" w:fill="auto"/>
          </w:tcPr>
          <w:p w14:paraId="413882FC" w14:textId="77777777" w:rsidR="0007334C" w:rsidRPr="00FE05E0" w:rsidRDefault="0007334C" w:rsidP="005B0E11">
            <w:pPr>
              <w:spacing w:before="40" w:after="40" w:line="276" w:lineRule="auto"/>
              <w:rPr>
                <w:rFonts w:ascii="Arial" w:hAnsi="Arial" w:cs="Arial"/>
                <w:b/>
                <w:bCs/>
                <w:sz w:val="22"/>
                <w:szCs w:val="22"/>
              </w:rPr>
            </w:pPr>
          </w:p>
        </w:tc>
      </w:tr>
      <w:tr w:rsidR="0007334C" w:rsidRPr="00FE05E0" w14:paraId="1DFB2653" w14:textId="77777777" w:rsidTr="001416EB">
        <w:trPr>
          <w:trHeight w:val="147"/>
        </w:trPr>
        <w:tc>
          <w:tcPr>
            <w:tcW w:w="6947" w:type="dxa"/>
            <w:gridSpan w:val="3"/>
            <w:shd w:val="clear" w:color="auto" w:fill="auto"/>
          </w:tcPr>
          <w:p w14:paraId="271F288C" w14:textId="08BD95DE" w:rsidR="0007334C" w:rsidRPr="0007334C" w:rsidRDefault="0007334C" w:rsidP="0007334C">
            <w:pPr>
              <w:spacing w:before="40" w:after="40" w:line="276" w:lineRule="auto"/>
              <w:rPr>
                <w:rFonts w:ascii="Arial" w:hAnsi="Arial" w:cs="Arial"/>
                <w:sz w:val="22"/>
                <w:szCs w:val="22"/>
              </w:rPr>
            </w:pPr>
            <w:r w:rsidRPr="0007334C">
              <w:rPr>
                <w:rFonts w:ascii="Arial" w:hAnsi="Arial" w:cs="Arial"/>
                <w:sz w:val="22"/>
                <w:szCs w:val="22"/>
              </w:rPr>
              <w:t xml:space="preserve">To demonstrate a commitment to the Council’s Equal Opportunities &amp; EDI Policy and the ability to understand and implement the policy in relation to the job responsibilities. </w:t>
            </w:r>
          </w:p>
        </w:tc>
        <w:tc>
          <w:tcPr>
            <w:tcW w:w="1276" w:type="dxa"/>
            <w:shd w:val="clear" w:color="auto" w:fill="auto"/>
          </w:tcPr>
          <w:p w14:paraId="716358A6" w14:textId="1081C57D" w:rsidR="0007334C" w:rsidRPr="00FE05E0" w:rsidRDefault="0007334C" w:rsidP="005B0E11">
            <w:pPr>
              <w:spacing w:before="40" w:after="40" w:line="276" w:lineRule="auto"/>
              <w:jc w:val="center"/>
              <w:rPr>
                <w:rFonts w:ascii="Arial" w:hAnsi="Arial" w:cs="Arial"/>
                <w:b/>
                <w:bCs/>
                <w:sz w:val="22"/>
                <w:szCs w:val="22"/>
              </w:rPr>
            </w:pPr>
            <w:r w:rsidRPr="00473996">
              <w:rPr>
                <w:rFonts w:ascii="Arial" w:hAnsi="Arial" w:cs="Arial"/>
                <w:b/>
                <w:bCs/>
                <w:sz w:val="22"/>
                <w:szCs w:val="22"/>
              </w:rPr>
              <w:sym w:font="Marlett" w:char="F061"/>
            </w:r>
          </w:p>
        </w:tc>
        <w:tc>
          <w:tcPr>
            <w:tcW w:w="1417" w:type="dxa"/>
            <w:shd w:val="clear" w:color="auto" w:fill="auto"/>
          </w:tcPr>
          <w:p w14:paraId="0B4CD7B0" w14:textId="77777777" w:rsidR="0007334C" w:rsidRPr="00FE05E0" w:rsidRDefault="0007334C" w:rsidP="005B0E11">
            <w:pPr>
              <w:spacing w:before="40" w:after="40" w:line="276" w:lineRule="auto"/>
              <w:rPr>
                <w:rFonts w:ascii="Arial" w:hAnsi="Arial" w:cs="Arial"/>
                <w:b/>
                <w:bCs/>
                <w:sz w:val="22"/>
                <w:szCs w:val="22"/>
              </w:rPr>
            </w:pPr>
          </w:p>
        </w:tc>
      </w:tr>
      <w:tr w:rsidR="0007334C" w:rsidRPr="00FE05E0" w14:paraId="42DA1EFC" w14:textId="77777777" w:rsidTr="005254D7">
        <w:trPr>
          <w:trHeight w:val="147"/>
        </w:trPr>
        <w:tc>
          <w:tcPr>
            <w:tcW w:w="6947" w:type="dxa"/>
            <w:gridSpan w:val="3"/>
            <w:shd w:val="clear" w:color="auto" w:fill="auto"/>
          </w:tcPr>
          <w:p w14:paraId="35FD06F4" w14:textId="1FC1F161" w:rsidR="0007334C" w:rsidRPr="0007334C" w:rsidRDefault="0007334C" w:rsidP="005B0E11">
            <w:pPr>
              <w:spacing w:before="40" w:after="40" w:line="276" w:lineRule="auto"/>
              <w:rPr>
                <w:rFonts w:ascii="Arial" w:hAnsi="Arial" w:cs="Arial"/>
                <w:sz w:val="22"/>
                <w:szCs w:val="22"/>
              </w:rPr>
            </w:pPr>
            <w:r w:rsidRPr="0007334C">
              <w:rPr>
                <w:rFonts w:ascii="Arial" w:hAnsi="Arial" w:cs="Arial"/>
                <w:sz w:val="22"/>
                <w:szCs w:val="22"/>
              </w:rPr>
              <w:t xml:space="preserve">Comprehensive working knowledge of relevant legislation. </w:t>
            </w:r>
          </w:p>
        </w:tc>
        <w:tc>
          <w:tcPr>
            <w:tcW w:w="1276" w:type="dxa"/>
            <w:shd w:val="clear" w:color="auto" w:fill="auto"/>
          </w:tcPr>
          <w:p w14:paraId="470084EC" w14:textId="5D821637" w:rsidR="0007334C" w:rsidRPr="00FE05E0" w:rsidRDefault="0007334C" w:rsidP="005B0E11">
            <w:pPr>
              <w:spacing w:before="40" w:after="40" w:line="276" w:lineRule="auto"/>
              <w:jc w:val="center"/>
              <w:rPr>
                <w:rFonts w:ascii="Arial" w:hAnsi="Arial" w:cs="Arial"/>
                <w:b/>
                <w:bCs/>
                <w:sz w:val="22"/>
                <w:szCs w:val="22"/>
              </w:rPr>
            </w:pPr>
            <w:r w:rsidRPr="00473996">
              <w:rPr>
                <w:rFonts w:ascii="Arial" w:hAnsi="Arial" w:cs="Arial"/>
                <w:b/>
                <w:bCs/>
                <w:sz w:val="22"/>
                <w:szCs w:val="22"/>
              </w:rPr>
              <w:sym w:font="Marlett" w:char="F061"/>
            </w:r>
          </w:p>
        </w:tc>
        <w:tc>
          <w:tcPr>
            <w:tcW w:w="1417" w:type="dxa"/>
            <w:shd w:val="clear" w:color="auto" w:fill="auto"/>
          </w:tcPr>
          <w:p w14:paraId="79F83A1B" w14:textId="77777777" w:rsidR="0007334C" w:rsidRPr="00FE05E0" w:rsidRDefault="0007334C" w:rsidP="005B0E11">
            <w:pPr>
              <w:spacing w:before="40" w:after="40" w:line="276" w:lineRule="auto"/>
              <w:rPr>
                <w:rFonts w:ascii="Arial" w:hAnsi="Arial" w:cs="Arial"/>
                <w:b/>
                <w:bCs/>
                <w:sz w:val="22"/>
                <w:szCs w:val="22"/>
              </w:rPr>
            </w:pPr>
          </w:p>
        </w:tc>
      </w:tr>
      <w:tr w:rsidR="0007334C" w:rsidRPr="00FE05E0" w14:paraId="59484C79" w14:textId="77777777" w:rsidTr="00BA6EF5">
        <w:trPr>
          <w:trHeight w:val="147"/>
        </w:trPr>
        <w:tc>
          <w:tcPr>
            <w:tcW w:w="6947" w:type="dxa"/>
            <w:gridSpan w:val="3"/>
            <w:shd w:val="clear" w:color="auto" w:fill="auto"/>
          </w:tcPr>
          <w:p w14:paraId="189E9D70" w14:textId="12FB0447" w:rsidR="0007334C" w:rsidRPr="0007334C" w:rsidRDefault="0007334C" w:rsidP="005B0E11">
            <w:pPr>
              <w:spacing w:before="40" w:after="40" w:line="276" w:lineRule="auto"/>
              <w:rPr>
                <w:rFonts w:ascii="Arial" w:hAnsi="Arial" w:cs="Arial"/>
                <w:sz w:val="22"/>
                <w:szCs w:val="22"/>
              </w:rPr>
            </w:pPr>
            <w:r w:rsidRPr="0007334C">
              <w:rPr>
                <w:rFonts w:ascii="Arial" w:hAnsi="Arial" w:cs="Arial"/>
                <w:sz w:val="22"/>
                <w:szCs w:val="22"/>
              </w:rPr>
              <w:t xml:space="preserve">Significant senior management and local authority experience. </w:t>
            </w:r>
          </w:p>
        </w:tc>
        <w:tc>
          <w:tcPr>
            <w:tcW w:w="1276" w:type="dxa"/>
            <w:shd w:val="clear" w:color="auto" w:fill="auto"/>
          </w:tcPr>
          <w:p w14:paraId="180A9F77" w14:textId="7FEBC7D4" w:rsidR="0007334C" w:rsidRPr="00FE05E0" w:rsidRDefault="0007334C" w:rsidP="005B0E11">
            <w:pPr>
              <w:spacing w:before="40" w:after="40" w:line="276" w:lineRule="auto"/>
              <w:jc w:val="center"/>
              <w:rPr>
                <w:rFonts w:ascii="Arial" w:hAnsi="Arial" w:cs="Arial"/>
                <w:b/>
                <w:bCs/>
                <w:sz w:val="22"/>
                <w:szCs w:val="22"/>
              </w:rPr>
            </w:pPr>
            <w:r w:rsidRPr="009D50A7">
              <w:rPr>
                <w:rFonts w:ascii="Arial" w:hAnsi="Arial" w:cs="Arial"/>
                <w:b/>
                <w:bCs/>
                <w:sz w:val="22"/>
                <w:szCs w:val="22"/>
              </w:rPr>
              <w:sym w:font="Marlett" w:char="F061"/>
            </w:r>
          </w:p>
        </w:tc>
        <w:tc>
          <w:tcPr>
            <w:tcW w:w="1417" w:type="dxa"/>
            <w:shd w:val="clear" w:color="auto" w:fill="auto"/>
          </w:tcPr>
          <w:p w14:paraId="6A946089" w14:textId="77777777" w:rsidR="0007334C" w:rsidRPr="00FE05E0" w:rsidRDefault="0007334C" w:rsidP="005B0E11">
            <w:pPr>
              <w:spacing w:before="40" w:after="40" w:line="276" w:lineRule="auto"/>
              <w:rPr>
                <w:rFonts w:ascii="Arial" w:hAnsi="Arial" w:cs="Arial"/>
                <w:b/>
                <w:bCs/>
                <w:sz w:val="22"/>
                <w:szCs w:val="22"/>
              </w:rPr>
            </w:pPr>
          </w:p>
        </w:tc>
      </w:tr>
      <w:tr w:rsidR="0007334C" w:rsidRPr="00FE05E0" w14:paraId="6A110435" w14:textId="77777777" w:rsidTr="001F0E5D">
        <w:trPr>
          <w:trHeight w:val="147"/>
        </w:trPr>
        <w:tc>
          <w:tcPr>
            <w:tcW w:w="6947" w:type="dxa"/>
            <w:gridSpan w:val="3"/>
            <w:shd w:val="clear" w:color="auto" w:fill="auto"/>
          </w:tcPr>
          <w:p w14:paraId="0A7D9D0C" w14:textId="2C9DF5CF" w:rsidR="0007334C" w:rsidRPr="0007334C" w:rsidRDefault="0007334C" w:rsidP="005B0E11">
            <w:pPr>
              <w:spacing w:before="40" w:after="40" w:line="276" w:lineRule="auto"/>
              <w:rPr>
                <w:rFonts w:ascii="Arial" w:hAnsi="Arial" w:cs="Arial"/>
                <w:sz w:val="22"/>
                <w:szCs w:val="22"/>
              </w:rPr>
            </w:pPr>
            <w:r w:rsidRPr="0007334C">
              <w:rPr>
                <w:rFonts w:ascii="Arial" w:hAnsi="Arial" w:cs="Arial"/>
                <w:sz w:val="22"/>
                <w:szCs w:val="22"/>
              </w:rPr>
              <w:lastRenderedPageBreak/>
              <w:t xml:space="preserve">Experience of managing large service budgets effectively. </w:t>
            </w:r>
          </w:p>
        </w:tc>
        <w:tc>
          <w:tcPr>
            <w:tcW w:w="1276" w:type="dxa"/>
            <w:shd w:val="clear" w:color="auto" w:fill="auto"/>
          </w:tcPr>
          <w:p w14:paraId="0FFE87F0" w14:textId="135E1A1D" w:rsidR="0007334C" w:rsidRPr="00FE05E0" w:rsidRDefault="0007334C" w:rsidP="005B0E11">
            <w:pPr>
              <w:spacing w:before="40" w:after="40" w:line="276" w:lineRule="auto"/>
              <w:jc w:val="center"/>
              <w:rPr>
                <w:rFonts w:ascii="Arial" w:hAnsi="Arial" w:cs="Arial"/>
                <w:b/>
                <w:bCs/>
                <w:sz w:val="22"/>
                <w:szCs w:val="22"/>
              </w:rPr>
            </w:pPr>
            <w:r w:rsidRPr="009D50A7">
              <w:rPr>
                <w:rFonts w:ascii="Arial" w:hAnsi="Arial" w:cs="Arial"/>
                <w:b/>
                <w:bCs/>
                <w:sz w:val="22"/>
                <w:szCs w:val="22"/>
              </w:rPr>
              <w:sym w:font="Marlett" w:char="F061"/>
            </w:r>
          </w:p>
        </w:tc>
        <w:tc>
          <w:tcPr>
            <w:tcW w:w="1417" w:type="dxa"/>
            <w:shd w:val="clear" w:color="auto" w:fill="auto"/>
          </w:tcPr>
          <w:p w14:paraId="32B1CCF8" w14:textId="77777777" w:rsidR="0007334C" w:rsidRPr="00FE05E0" w:rsidRDefault="0007334C" w:rsidP="005B0E11">
            <w:pPr>
              <w:spacing w:before="40" w:after="40" w:line="276" w:lineRule="auto"/>
              <w:rPr>
                <w:rFonts w:ascii="Arial" w:hAnsi="Arial" w:cs="Arial"/>
                <w:b/>
                <w:bCs/>
                <w:sz w:val="22"/>
                <w:szCs w:val="22"/>
              </w:rPr>
            </w:pPr>
          </w:p>
        </w:tc>
      </w:tr>
      <w:tr w:rsidR="0007334C" w:rsidRPr="00FE05E0" w14:paraId="55828D95" w14:textId="77777777" w:rsidTr="008871BF">
        <w:trPr>
          <w:trHeight w:val="147"/>
        </w:trPr>
        <w:tc>
          <w:tcPr>
            <w:tcW w:w="6947" w:type="dxa"/>
            <w:gridSpan w:val="3"/>
            <w:shd w:val="clear" w:color="auto" w:fill="auto"/>
          </w:tcPr>
          <w:p w14:paraId="2AE3A30A" w14:textId="23B11BDA" w:rsidR="0007334C" w:rsidRPr="0007334C" w:rsidRDefault="0007334C" w:rsidP="005B0E11">
            <w:pPr>
              <w:spacing w:before="40" w:after="40" w:line="276" w:lineRule="auto"/>
              <w:rPr>
                <w:rFonts w:ascii="Arial" w:hAnsi="Arial" w:cs="Arial"/>
                <w:b/>
                <w:bCs/>
                <w:sz w:val="22"/>
                <w:szCs w:val="22"/>
              </w:rPr>
            </w:pPr>
            <w:r w:rsidRPr="0007334C">
              <w:rPr>
                <w:rFonts w:ascii="Arial" w:hAnsi="Arial" w:cs="Arial"/>
                <w:sz w:val="22"/>
                <w:szCs w:val="22"/>
              </w:rPr>
              <w:t xml:space="preserve">Experience of working with Elected Members. </w:t>
            </w:r>
          </w:p>
        </w:tc>
        <w:tc>
          <w:tcPr>
            <w:tcW w:w="1276" w:type="dxa"/>
            <w:shd w:val="clear" w:color="auto" w:fill="auto"/>
          </w:tcPr>
          <w:p w14:paraId="79F28262" w14:textId="1C1C7506" w:rsidR="0007334C" w:rsidRPr="00FE05E0" w:rsidRDefault="0007334C" w:rsidP="005B0E11">
            <w:pPr>
              <w:spacing w:before="40" w:after="40" w:line="276" w:lineRule="auto"/>
              <w:jc w:val="center"/>
              <w:rPr>
                <w:rFonts w:ascii="Arial" w:hAnsi="Arial" w:cs="Arial"/>
                <w:b/>
                <w:bCs/>
                <w:sz w:val="22"/>
                <w:szCs w:val="22"/>
              </w:rPr>
            </w:pPr>
            <w:r w:rsidRPr="009D50A7">
              <w:rPr>
                <w:rFonts w:ascii="Arial" w:hAnsi="Arial" w:cs="Arial"/>
                <w:b/>
                <w:bCs/>
                <w:sz w:val="22"/>
                <w:szCs w:val="22"/>
              </w:rPr>
              <w:sym w:font="Marlett" w:char="F061"/>
            </w:r>
          </w:p>
        </w:tc>
        <w:tc>
          <w:tcPr>
            <w:tcW w:w="1417" w:type="dxa"/>
            <w:shd w:val="clear" w:color="auto" w:fill="auto"/>
          </w:tcPr>
          <w:p w14:paraId="6780DBF1" w14:textId="77777777" w:rsidR="0007334C" w:rsidRPr="00FE05E0" w:rsidRDefault="0007334C" w:rsidP="005B0E11">
            <w:pPr>
              <w:spacing w:before="40" w:after="40" w:line="276" w:lineRule="auto"/>
              <w:rPr>
                <w:rFonts w:ascii="Arial" w:hAnsi="Arial" w:cs="Arial"/>
                <w:b/>
                <w:bCs/>
                <w:sz w:val="22"/>
                <w:szCs w:val="22"/>
              </w:rPr>
            </w:pPr>
          </w:p>
        </w:tc>
      </w:tr>
      <w:tr w:rsidR="0007334C" w:rsidRPr="00FE05E0" w14:paraId="41D5891A" w14:textId="77777777" w:rsidTr="006755EA">
        <w:trPr>
          <w:trHeight w:val="147"/>
        </w:trPr>
        <w:tc>
          <w:tcPr>
            <w:tcW w:w="6947" w:type="dxa"/>
            <w:gridSpan w:val="3"/>
            <w:shd w:val="clear" w:color="auto" w:fill="auto"/>
          </w:tcPr>
          <w:p w14:paraId="19065641" w14:textId="6EE2F8F1" w:rsidR="0007334C" w:rsidRPr="0007334C" w:rsidRDefault="0007334C" w:rsidP="005B0E11">
            <w:pPr>
              <w:spacing w:before="40" w:after="40" w:line="276" w:lineRule="auto"/>
              <w:rPr>
                <w:rFonts w:ascii="Arial" w:hAnsi="Arial" w:cs="Arial"/>
                <w:b/>
                <w:bCs/>
                <w:sz w:val="22"/>
                <w:szCs w:val="22"/>
              </w:rPr>
            </w:pPr>
            <w:r w:rsidRPr="0007334C">
              <w:rPr>
                <w:rFonts w:ascii="Arial" w:hAnsi="Arial" w:cs="Arial"/>
                <w:sz w:val="22"/>
                <w:szCs w:val="22"/>
              </w:rPr>
              <w:t xml:space="preserve">Experience of partnership working with a wide range of stakeholders and multi-agency services. </w:t>
            </w:r>
          </w:p>
        </w:tc>
        <w:tc>
          <w:tcPr>
            <w:tcW w:w="1276" w:type="dxa"/>
            <w:shd w:val="clear" w:color="auto" w:fill="auto"/>
          </w:tcPr>
          <w:p w14:paraId="2327A81F" w14:textId="0AC21A49" w:rsidR="0007334C" w:rsidRPr="00FE05E0" w:rsidRDefault="0007334C" w:rsidP="005B0E11">
            <w:pPr>
              <w:spacing w:before="40" w:after="40" w:line="276" w:lineRule="auto"/>
              <w:jc w:val="center"/>
              <w:rPr>
                <w:rFonts w:ascii="Arial" w:hAnsi="Arial" w:cs="Arial"/>
                <w:b/>
                <w:bCs/>
                <w:sz w:val="22"/>
                <w:szCs w:val="22"/>
              </w:rPr>
            </w:pPr>
            <w:r w:rsidRPr="009D50A7">
              <w:rPr>
                <w:rFonts w:ascii="Arial" w:hAnsi="Arial" w:cs="Arial"/>
                <w:b/>
                <w:bCs/>
                <w:sz w:val="22"/>
                <w:szCs w:val="22"/>
              </w:rPr>
              <w:sym w:font="Marlett" w:char="F061"/>
            </w:r>
          </w:p>
        </w:tc>
        <w:tc>
          <w:tcPr>
            <w:tcW w:w="1417" w:type="dxa"/>
            <w:shd w:val="clear" w:color="auto" w:fill="auto"/>
          </w:tcPr>
          <w:p w14:paraId="4369830E" w14:textId="77777777" w:rsidR="0007334C" w:rsidRPr="00FE05E0" w:rsidRDefault="0007334C" w:rsidP="005B0E11">
            <w:pPr>
              <w:spacing w:before="40" w:after="40" w:line="276" w:lineRule="auto"/>
              <w:rPr>
                <w:rFonts w:ascii="Arial" w:hAnsi="Arial" w:cs="Arial"/>
                <w:b/>
                <w:bCs/>
                <w:sz w:val="22"/>
                <w:szCs w:val="22"/>
              </w:rPr>
            </w:pPr>
          </w:p>
        </w:tc>
      </w:tr>
      <w:tr w:rsidR="0007334C" w:rsidRPr="00FE05E0" w14:paraId="5ABC9740" w14:textId="77777777" w:rsidTr="00840239">
        <w:trPr>
          <w:trHeight w:val="147"/>
        </w:trPr>
        <w:tc>
          <w:tcPr>
            <w:tcW w:w="6947" w:type="dxa"/>
            <w:gridSpan w:val="3"/>
            <w:shd w:val="clear" w:color="auto" w:fill="auto"/>
          </w:tcPr>
          <w:p w14:paraId="24550ED9" w14:textId="25372D38" w:rsidR="0007334C" w:rsidRPr="0007334C" w:rsidRDefault="0007334C" w:rsidP="005B0E11">
            <w:pPr>
              <w:spacing w:before="40" w:after="40" w:line="276" w:lineRule="auto"/>
              <w:rPr>
                <w:rFonts w:ascii="Arial" w:hAnsi="Arial" w:cs="Arial"/>
                <w:b/>
                <w:bCs/>
                <w:sz w:val="22"/>
                <w:szCs w:val="22"/>
              </w:rPr>
            </w:pPr>
            <w:r w:rsidRPr="0007334C">
              <w:rPr>
                <w:rFonts w:ascii="Arial" w:hAnsi="Arial" w:cs="Arial"/>
                <w:sz w:val="22"/>
                <w:szCs w:val="22"/>
              </w:rPr>
              <w:t xml:space="preserve">Ability to lead and contribute to the management of change and service redesign. </w:t>
            </w:r>
          </w:p>
        </w:tc>
        <w:tc>
          <w:tcPr>
            <w:tcW w:w="1276" w:type="dxa"/>
            <w:shd w:val="clear" w:color="auto" w:fill="auto"/>
          </w:tcPr>
          <w:p w14:paraId="6E27635C" w14:textId="53771159" w:rsidR="0007334C" w:rsidRPr="00FE05E0" w:rsidRDefault="0007334C" w:rsidP="005B0E11">
            <w:pPr>
              <w:spacing w:before="40" w:after="40" w:line="276" w:lineRule="auto"/>
              <w:jc w:val="center"/>
              <w:rPr>
                <w:rFonts w:ascii="Arial" w:hAnsi="Arial" w:cs="Arial"/>
                <w:b/>
                <w:bCs/>
                <w:sz w:val="22"/>
                <w:szCs w:val="22"/>
              </w:rPr>
            </w:pPr>
            <w:r w:rsidRPr="009D50A7">
              <w:rPr>
                <w:rFonts w:ascii="Arial" w:hAnsi="Arial" w:cs="Arial"/>
                <w:b/>
                <w:bCs/>
                <w:sz w:val="22"/>
                <w:szCs w:val="22"/>
              </w:rPr>
              <w:sym w:font="Marlett" w:char="F061"/>
            </w:r>
          </w:p>
        </w:tc>
        <w:tc>
          <w:tcPr>
            <w:tcW w:w="1417" w:type="dxa"/>
            <w:shd w:val="clear" w:color="auto" w:fill="auto"/>
          </w:tcPr>
          <w:p w14:paraId="781BBA07" w14:textId="77777777" w:rsidR="0007334C" w:rsidRPr="00FE05E0" w:rsidRDefault="0007334C" w:rsidP="005B0E11">
            <w:pPr>
              <w:spacing w:before="40" w:after="40" w:line="276" w:lineRule="auto"/>
              <w:rPr>
                <w:rFonts w:ascii="Arial" w:hAnsi="Arial" w:cs="Arial"/>
                <w:b/>
                <w:bCs/>
                <w:sz w:val="22"/>
                <w:szCs w:val="22"/>
              </w:rPr>
            </w:pPr>
          </w:p>
        </w:tc>
      </w:tr>
      <w:tr w:rsidR="00D55C9B" w:rsidRPr="00FE05E0" w14:paraId="78339AEB" w14:textId="77777777" w:rsidTr="00D55C9B">
        <w:trPr>
          <w:trHeight w:val="147"/>
        </w:trPr>
        <w:tc>
          <w:tcPr>
            <w:tcW w:w="9640" w:type="dxa"/>
            <w:gridSpan w:val="5"/>
            <w:shd w:val="clear" w:color="auto" w:fill="D9D9D9" w:themeFill="background1" w:themeFillShade="D9"/>
          </w:tcPr>
          <w:p w14:paraId="7E0A9CF0" w14:textId="77777777" w:rsidR="00D55C9B" w:rsidRPr="00FE05E0" w:rsidRDefault="00D55C9B" w:rsidP="00F66935">
            <w:pPr>
              <w:spacing w:before="40" w:after="40" w:line="276" w:lineRule="auto"/>
              <w:rPr>
                <w:rFonts w:ascii="Arial" w:hAnsi="Arial" w:cs="Arial"/>
                <w:b/>
                <w:bCs/>
                <w:sz w:val="22"/>
                <w:szCs w:val="22"/>
              </w:rPr>
            </w:pPr>
          </w:p>
        </w:tc>
      </w:tr>
      <w:tr w:rsidR="00D55C9B" w:rsidRPr="00FE05E0" w14:paraId="15CA4E92" w14:textId="77777777" w:rsidTr="00976D59">
        <w:trPr>
          <w:trHeight w:val="147"/>
        </w:trPr>
        <w:tc>
          <w:tcPr>
            <w:tcW w:w="9640" w:type="dxa"/>
            <w:gridSpan w:val="5"/>
            <w:shd w:val="clear" w:color="auto" w:fill="auto"/>
          </w:tcPr>
          <w:p w14:paraId="026C74D2" w14:textId="1709015F" w:rsidR="00D55C9B" w:rsidRPr="00FE05E0" w:rsidRDefault="00D55C9B" w:rsidP="00F66935">
            <w:pPr>
              <w:spacing w:before="40" w:after="40" w:line="276" w:lineRule="auto"/>
              <w:rPr>
                <w:rFonts w:ascii="Arial" w:hAnsi="Arial" w:cs="Arial"/>
                <w:b/>
                <w:bCs/>
                <w:sz w:val="22"/>
                <w:szCs w:val="22"/>
              </w:rPr>
            </w:pPr>
            <w:r w:rsidRPr="00FE05E0">
              <w:rPr>
                <w:rFonts w:ascii="Arial" w:hAnsi="Arial" w:cs="Arial"/>
                <w:b/>
                <w:bCs/>
                <w:sz w:val="22"/>
                <w:szCs w:val="22"/>
              </w:rPr>
              <w:t>Qualifications</w:t>
            </w:r>
          </w:p>
        </w:tc>
      </w:tr>
      <w:tr w:rsidR="00FE05E0" w:rsidRPr="00FE05E0" w14:paraId="7CACEFA5" w14:textId="77777777" w:rsidTr="000D3540">
        <w:trPr>
          <w:trHeight w:val="147"/>
        </w:trPr>
        <w:tc>
          <w:tcPr>
            <w:tcW w:w="4296" w:type="dxa"/>
            <w:gridSpan w:val="2"/>
            <w:shd w:val="clear" w:color="auto" w:fill="auto"/>
          </w:tcPr>
          <w:p w14:paraId="2364A74C" w14:textId="77777777" w:rsidR="00CB3842" w:rsidRPr="00FE05E0" w:rsidRDefault="00CB3842" w:rsidP="00F66935">
            <w:pPr>
              <w:spacing w:before="40" w:after="40" w:line="276" w:lineRule="auto"/>
              <w:rPr>
                <w:rFonts w:ascii="Arial" w:hAnsi="Arial" w:cs="Arial"/>
                <w:b/>
                <w:bCs/>
                <w:sz w:val="22"/>
                <w:szCs w:val="22"/>
              </w:rPr>
            </w:pPr>
            <w:r w:rsidRPr="00FE05E0">
              <w:rPr>
                <w:rFonts w:ascii="Arial" w:hAnsi="Arial" w:cs="Arial"/>
                <w:b/>
                <w:bCs/>
                <w:sz w:val="22"/>
                <w:szCs w:val="22"/>
              </w:rPr>
              <w:t xml:space="preserve">Role </w:t>
            </w:r>
            <w:r w:rsidR="00DD0B08" w:rsidRPr="00FE05E0">
              <w:rPr>
                <w:rFonts w:ascii="Arial" w:hAnsi="Arial" w:cs="Arial"/>
                <w:b/>
                <w:bCs/>
                <w:sz w:val="22"/>
                <w:szCs w:val="22"/>
              </w:rPr>
              <w:t>Re</w:t>
            </w:r>
            <w:r w:rsidRPr="00FE05E0">
              <w:rPr>
                <w:rFonts w:ascii="Arial" w:hAnsi="Arial" w:cs="Arial"/>
                <w:b/>
                <w:bCs/>
                <w:sz w:val="22"/>
                <w:szCs w:val="22"/>
              </w:rPr>
              <w:t>quirements.</w:t>
            </w:r>
          </w:p>
        </w:tc>
        <w:tc>
          <w:tcPr>
            <w:tcW w:w="2651" w:type="dxa"/>
            <w:shd w:val="clear" w:color="auto" w:fill="auto"/>
          </w:tcPr>
          <w:p w14:paraId="6772E2FA" w14:textId="77777777" w:rsidR="00CB3842" w:rsidRPr="00FE05E0" w:rsidRDefault="00AE7F6D" w:rsidP="00F66935">
            <w:pPr>
              <w:spacing w:before="40" w:after="40" w:line="276" w:lineRule="auto"/>
              <w:rPr>
                <w:rFonts w:ascii="Arial" w:hAnsi="Arial" w:cs="Arial"/>
                <w:b/>
                <w:bCs/>
                <w:sz w:val="22"/>
                <w:szCs w:val="22"/>
              </w:rPr>
            </w:pPr>
            <w:r w:rsidRPr="00FE05E0">
              <w:rPr>
                <w:rFonts w:ascii="Arial" w:hAnsi="Arial" w:cs="Arial"/>
                <w:b/>
                <w:bCs/>
                <w:sz w:val="22"/>
                <w:szCs w:val="22"/>
              </w:rPr>
              <w:t>Job specific examples</w:t>
            </w:r>
          </w:p>
          <w:p w14:paraId="3D7A7EE4" w14:textId="77777777" w:rsidR="00CB3842" w:rsidRPr="00FE05E0" w:rsidRDefault="00CB3842" w:rsidP="00F66935">
            <w:pPr>
              <w:spacing w:before="40" w:after="40" w:line="276" w:lineRule="auto"/>
              <w:rPr>
                <w:rFonts w:ascii="Arial" w:hAnsi="Arial" w:cs="Arial"/>
                <w:bCs/>
                <w:sz w:val="22"/>
                <w:szCs w:val="22"/>
              </w:rPr>
            </w:pPr>
            <w:r w:rsidRPr="00FE05E0">
              <w:rPr>
                <w:rFonts w:ascii="Arial" w:hAnsi="Arial" w:cs="Arial"/>
                <w:bCs/>
                <w:sz w:val="22"/>
                <w:szCs w:val="22"/>
              </w:rPr>
              <w:t>(</w:t>
            </w:r>
            <w:proofErr w:type="gramStart"/>
            <w:r w:rsidRPr="00FE05E0">
              <w:rPr>
                <w:rFonts w:ascii="Arial" w:hAnsi="Arial" w:cs="Arial"/>
                <w:bCs/>
                <w:sz w:val="22"/>
                <w:szCs w:val="22"/>
              </w:rPr>
              <w:t>if</w:t>
            </w:r>
            <w:proofErr w:type="gramEnd"/>
            <w:r w:rsidRPr="00FE05E0">
              <w:rPr>
                <w:rFonts w:ascii="Arial" w:hAnsi="Arial" w:cs="Arial"/>
                <w:bCs/>
                <w:sz w:val="22"/>
                <w:szCs w:val="22"/>
              </w:rPr>
              <w:t xml:space="preserve"> left blank refer to left hand column)</w:t>
            </w:r>
          </w:p>
        </w:tc>
        <w:tc>
          <w:tcPr>
            <w:tcW w:w="1276" w:type="dxa"/>
            <w:shd w:val="clear" w:color="auto" w:fill="auto"/>
          </w:tcPr>
          <w:p w14:paraId="1F62C427" w14:textId="77777777" w:rsidR="00CB3842" w:rsidRPr="00FE05E0" w:rsidRDefault="00CB3842" w:rsidP="00F66935">
            <w:pPr>
              <w:spacing w:before="40" w:after="40" w:line="276" w:lineRule="auto"/>
              <w:rPr>
                <w:rFonts w:ascii="Arial" w:hAnsi="Arial" w:cs="Arial"/>
                <w:b/>
                <w:bCs/>
                <w:sz w:val="22"/>
                <w:szCs w:val="22"/>
              </w:rPr>
            </w:pPr>
            <w:r w:rsidRPr="00FE05E0">
              <w:rPr>
                <w:rFonts w:ascii="Arial" w:hAnsi="Arial" w:cs="Arial"/>
                <w:b/>
                <w:bCs/>
                <w:sz w:val="22"/>
                <w:szCs w:val="22"/>
              </w:rPr>
              <w:t xml:space="preserve">Essential </w:t>
            </w:r>
          </w:p>
        </w:tc>
        <w:tc>
          <w:tcPr>
            <w:tcW w:w="1417" w:type="dxa"/>
            <w:shd w:val="clear" w:color="auto" w:fill="auto"/>
          </w:tcPr>
          <w:p w14:paraId="2B0BBF0C" w14:textId="77777777" w:rsidR="00CB3842" w:rsidRPr="00FE05E0" w:rsidRDefault="00CB3842" w:rsidP="00F66935">
            <w:pPr>
              <w:spacing w:before="40" w:after="40" w:line="276" w:lineRule="auto"/>
              <w:rPr>
                <w:rFonts w:ascii="Arial" w:hAnsi="Arial" w:cs="Arial"/>
                <w:b/>
                <w:bCs/>
                <w:sz w:val="22"/>
                <w:szCs w:val="22"/>
              </w:rPr>
            </w:pPr>
            <w:r w:rsidRPr="00FE05E0">
              <w:rPr>
                <w:rFonts w:ascii="Arial" w:hAnsi="Arial" w:cs="Arial"/>
                <w:b/>
                <w:bCs/>
                <w:sz w:val="22"/>
                <w:szCs w:val="22"/>
              </w:rPr>
              <w:t>Desirable</w:t>
            </w:r>
          </w:p>
        </w:tc>
      </w:tr>
      <w:tr w:rsidR="00FE05E0" w:rsidRPr="00FE05E0" w14:paraId="230E1E54" w14:textId="77777777" w:rsidTr="000D3540">
        <w:trPr>
          <w:trHeight w:val="147"/>
        </w:trPr>
        <w:tc>
          <w:tcPr>
            <w:tcW w:w="4296" w:type="dxa"/>
            <w:gridSpan w:val="2"/>
            <w:tcBorders>
              <w:top w:val="single" w:sz="4" w:space="0" w:color="auto"/>
              <w:left w:val="single" w:sz="4" w:space="0" w:color="auto"/>
              <w:bottom w:val="single" w:sz="4" w:space="0" w:color="auto"/>
              <w:right w:val="single" w:sz="4" w:space="0" w:color="auto"/>
            </w:tcBorders>
            <w:shd w:val="clear" w:color="auto" w:fill="auto"/>
          </w:tcPr>
          <w:p w14:paraId="1172874D" w14:textId="77777777" w:rsidR="00CB3842" w:rsidRPr="00FE05E0" w:rsidRDefault="00CB3842" w:rsidP="00F66935">
            <w:pPr>
              <w:spacing w:before="40" w:after="40" w:line="276" w:lineRule="auto"/>
              <w:rPr>
                <w:rFonts w:ascii="Arial" w:hAnsi="Arial" w:cs="Arial"/>
                <w:bCs/>
                <w:sz w:val="22"/>
                <w:szCs w:val="22"/>
              </w:rPr>
            </w:pPr>
            <w:r w:rsidRPr="00FE05E0">
              <w:rPr>
                <w:rFonts w:ascii="Arial" w:hAnsi="Arial" w:cs="Arial"/>
                <w:bCs/>
                <w:sz w:val="22"/>
                <w:szCs w:val="22"/>
              </w:rPr>
              <w:t>Educated to degree level or equivalent or has the equivalent relevant work experience.</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1BD6046" w14:textId="77777777" w:rsidR="00CB3842" w:rsidRPr="00FE05E0" w:rsidRDefault="00CB3842" w:rsidP="00F66935">
            <w:pPr>
              <w:spacing w:before="40" w:after="40" w:line="276" w:lineRule="auto"/>
              <w:rPr>
                <w:rFonts w:ascii="Arial"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234C54" w14:textId="77777777" w:rsidR="00CB3842" w:rsidRPr="00FE05E0" w:rsidRDefault="00CB3842" w:rsidP="00F66935">
            <w:pPr>
              <w:spacing w:line="276" w:lineRule="auto"/>
              <w:jc w:val="center"/>
              <w:rPr>
                <w:rFonts w:ascii="Arial" w:hAnsi="Arial" w:cs="Arial"/>
                <w:b/>
                <w:bCs/>
                <w:sz w:val="22"/>
                <w:szCs w:val="22"/>
              </w:rPr>
            </w:pPr>
            <w:r w:rsidRPr="00FE05E0">
              <w:rPr>
                <w:rFonts w:ascii="Arial" w:hAnsi="Arial" w:cs="Arial"/>
                <w:b/>
                <w:bCs/>
                <w:sz w:val="22"/>
                <w:szCs w:val="22"/>
              </w:rPr>
              <w:sym w:font="Marlett" w:char="F061"/>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33DF66" w14:textId="77777777" w:rsidR="00CB3842" w:rsidRPr="00FE05E0" w:rsidRDefault="00CB3842" w:rsidP="00F66935">
            <w:pPr>
              <w:spacing w:before="40" w:after="40" w:line="276" w:lineRule="auto"/>
              <w:jc w:val="center"/>
              <w:rPr>
                <w:rFonts w:ascii="Arial" w:hAnsi="Arial" w:cs="Arial"/>
                <w:b/>
                <w:bCs/>
                <w:sz w:val="22"/>
                <w:szCs w:val="22"/>
              </w:rPr>
            </w:pPr>
          </w:p>
        </w:tc>
      </w:tr>
      <w:tr w:rsidR="00FE05E0" w:rsidRPr="00FE05E0" w14:paraId="0AFD97B9" w14:textId="77777777" w:rsidTr="00976D59">
        <w:tc>
          <w:tcPr>
            <w:tcW w:w="9640" w:type="dxa"/>
            <w:gridSpan w:val="5"/>
            <w:shd w:val="clear" w:color="auto" w:fill="D9D9D9"/>
          </w:tcPr>
          <w:p w14:paraId="6FAE40EC" w14:textId="77777777" w:rsidR="00CB3842" w:rsidRPr="00FE05E0" w:rsidRDefault="00CB3842" w:rsidP="00F66935">
            <w:pPr>
              <w:spacing w:before="40" w:after="40" w:line="276" w:lineRule="auto"/>
              <w:rPr>
                <w:rFonts w:ascii="Arial" w:hAnsi="Arial" w:cs="Arial"/>
                <w:b/>
                <w:sz w:val="22"/>
                <w:szCs w:val="22"/>
              </w:rPr>
            </w:pPr>
          </w:p>
        </w:tc>
      </w:tr>
      <w:tr w:rsidR="00FE05E0" w:rsidRPr="00FE05E0" w14:paraId="0B96D076" w14:textId="77777777" w:rsidTr="00976D59">
        <w:tc>
          <w:tcPr>
            <w:tcW w:w="9640" w:type="dxa"/>
            <w:gridSpan w:val="5"/>
            <w:shd w:val="clear" w:color="auto" w:fill="auto"/>
          </w:tcPr>
          <w:p w14:paraId="3DB23C98" w14:textId="77777777" w:rsidR="00CB3842" w:rsidRPr="00FE05E0" w:rsidRDefault="00CB3842" w:rsidP="00F66935">
            <w:pPr>
              <w:spacing w:before="40" w:after="40" w:line="276" w:lineRule="auto"/>
              <w:rPr>
                <w:rFonts w:ascii="Arial" w:hAnsi="Arial" w:cs="Arial"/>
                <w:b/>
                <w:sz w:val="22"/>
                <w:szCs w:val="22"/>
              </w:rPr>
            </w:pPr>
            <w:r w:rsidRPr="00FE05E0">
              <w:rPr>
                <w:rFonts w:ascii="Arial" w:hAnsi="Arial" w:cs="Arial"/>
                <w:b/>
                <w:sz w:val="22"/>
                <w:szCs w:val="22"/>
              </w:rPr>
              <w:t>Other Requirements</w:t>
            </w:r>
            <w:r w:rsidR="007B0B44" w:rsidRPr="00FE05E0">
              <w:rPr>
                <w:rFonts w:ascii="Arial" w:hAnsi="Arial" w:cs="Arial"/>
                <w:b/>
                <w:sz w:val="22"/>
                <w:szCs w:val="22"/>
              </w:rPr>
              <w:t xml:space="preserve"> </w:t>
            </w:r>
          </w:p>
          <w:p w14:paraId="11FC7C0E" w14:textId="660A500D" w:rsidR="00636C91" w:rsidRPr="00FE05E0" w:rsidRDefault="004647FE" w:rsidP="00F66935">
            <w:pPr>
              <w:spacing w:before="40" w:after="40" w:line="276" w:lineRule="auto"/>
              <w:rPr>
                <w:rFonts w:ascii="Arial" w:hAnsi="Arial" w:cs="Arial"/>
                <w:b/>
                <w:sz w:val="22"/>
                <w:szCs w:val="22"/>
              </w:rPr>
            </w:pPr>
            <w:r w:rsidRPr="00FE05E0">
              <w:rPr>
                <w:rFonts w:ascii="Arial" w:hAnsi="Arial" w:cs="Arial"/>
                <w:b/>
                <w:sz w:val="22"/>
                <w:szCs w:val="22"/>
              </w:rPr>
              <w:t xml:space="preserve">The job involves travel for business </w:t>
            </w:r>
            <w:r w:rsidR="00963D89" w:rsidRPr="00FE05E0">
              <w:rPr>
                <w:rFonts w:ascii="Arial" w:hAnsi="Arial" w:cs="Arial"/>
                <w:b/>
                <w:sz w:val="22"/>
                <w:szCs w:val="22"/>
              </w:rPr>
              <w:t>purposes.</w:t>
            </w:r>
          </w:p>
          <w:p w14:paraId="79CB6962" w14:textId="60914A1F" w:rsidR="004647FE" w:rsidRPr="00FE05E0" w:rsidRDefault="004647FE" w:rsidP="00F66935">
            <w:pPr>
              <w:spacing w:before="40" w:after="40" w:line="276" w:lineRule="auto"/>
              <w:rPr>
                <w:rFonts w:ascii="Arial" w:hAnsi="Arial" w:cs="Arial"/>
                <w:b/>
                <w:sz w:val="22"/>
                <w:szCs w:val="22"/>
              </w:rPr>
            </w:pPr>
          </w:p>
        </w:tc>
      </w:tr>
    </w:tbl>
    <w:p w14:paraId="33C7FC16" w14:textId="77777777" w:rsidR="00703A19" w:rsidRPr="00FE05E0" w:rsidRDefault="00703A19" w:rsidP="00F66935">
      <w:pPr>
        <w:spacing w:line="276" w:lineRule="auto"/>
        <w:rPr>
          <w:rFonts w:ascii="Arial" w:hAnsi="Arial" w:cs="Arial"/>
          <w:sz w:val="22"/>
          <w:szCs w:val="22"/>
        </w:rPr>
      </w:pPr>
    </w:p>
    <w:tbl>
      <w:tblPr>
        <w:tblStyle w:val="TableGrid"/>
        <w:tblW w:w="9640" w:type="dxa"/>
        <w:tblInd w:w="-318" w:type="dxa"/>
        <w:tblLook w:val="04A0" w:firstRow="1" w:lastRow="0" w:firstColumn="1" w:lastColumn="0" w:noHBand="0" w:noVBand="1"/>
      </w:tblPr>
      <w:tblGrid>
        <w:gridCol w:w="4939"/>
        <w:gridCol w:w="4701"/>
      </w:tblGrid>
      <w:tr w:rsidR="00FE05E0" w:rsidRPr="00FE05E0" w14:paraId="19B271AE" w14:textId="77777777" w:rsidTr="0050322D">
        <w:tc>
          <w:tcPr>
            <w:tcW w:w="4939" w:type="dxa"/>
          </w:tcPr>
          <w:p w14:paraId="1A1E9AD5" w14:textId="77777777" w:rsidR="00897DF6" w:rsidRPr="00FE05E0" w:rsidRDefault="00976D59" w:rsidP="00F66935">
            <w:pPr>
              <w:spacing w:after="200" w:line="276" w:lineRule="auto"/>
              <w:rPr>
                <w:rFonts w:ascii="Arial" w:hAnsi="Arial" w:cs="Arial"/>
                <w:b/>
                <w:sz w:val="22"/>
                <w:szCs w:val="22"/>
              </w:rPr>
            </w:pPr>
            <w:r w:rsidRPr="00FE05E0">
              <w:rPr>
                <w:rFonts w:ascii="Arial" w:hAnsi="Arial" w:cs="Arial"/>
                <w:b/>
                <w:sz w:val="22"/>
                <w:szCs w:val="22"/>
              </w:rPr>
              <w:t xml:space="preserve">Manager </w:t>
            </w:r>
            <w:r w:rsidR="0050322D" w:rsidRPr="00FE05E0">
              <w:rPr>
                <w:rFonts w:ascii="Arial" w:hAnsi="Arial" w:cs="Arial"/>
                <w:b/>
                <w:sz w:val="22"/>
                <w:szCs w:val="22"/>
              </w:rPr>
              <w:t>Signature</w:t>
            </w:r>
          </w:p>
        </w:tc>
        <w:tc>
          <w:tcPr>
            <w:tcW w:w="4701" w:type="dxa"/>
          </w:tcPr>
          <w:p w14:paraId="232691C2" w14:textId="77777777" w:rsidR="00897DF6" w:rsidRPr="00FE05E0" w:rsidRDefault="00897DF6" w:rsidP="00F66935">
            <w:pPr>
              <w:spacing w:after="200" w:line="276" w:lineRule="auto"/>
              <w:rPr>
                <w:rFonts w:ascii="Arial" w:hAnsi="Arial" w:cs="Arial"/>
                <w:b/>
                <w:sz w:val="22"/>
                <w:szCs w:val="22"/>
              </w:rPr>
            </w:pPr>
            <w:r w:rsidRPr="00FE05E0">
              <w:rPr>
                <w:rFonts w:ascii="Arial" w:hAnsi="Arial" w:cs="Arial"/>
                <w:b/>
                <w:sz w:val="22"/>
                <w:szCs w:val="22"/>
              </w:rPr>
              <w:t>Employee</w:t>
            </w:r>
            <w:r w:rsidR="00976D59" w:rsidRPr="00FE05E0">
              <w:rPr>
                <w:rFonts w:ascii="Arial" w:hAnsi="Arial" w:cs="Arial"/>
                <w:b/>
                <w:sz w:val="22"/>
                <w:szCs w:val="22"/>
              </w:rPr>
              <w:t xml:space="preserve"> </w:t>
            </w:r>
            <w:r w:rsidR="0050322D" w:rsidRPr="00FE05E0">
              <w:rPr>
                <w:rFonts w:ascii="Arial" w:hAnsi="Arial" w:cs="Arial"/>
                <w:b/>
                <w:sz w:val="22"/>
                <w:szCs w:val="22"/>
              </w:rPr>
              <w:t>Signature</w:t>
            </w:r>
          </w:p>
        </w:tc>
      </w:tr>
      <w:tr w:rsidR="00FE05E0" w:rsidRPr="00FE05E0" w14:paraId="3782C6EB" w14:textId="77777777" w:rsidTr="0050322D">
        <w:tc>
          <w:tcPr>
            <w:tcW w:w="4939" w:type="dxa"/>
          </w:tcPr>
          <w:p w14:paraId="6DBFEE82" w14:textId="77777777" w:rsidR="00897DF6" w:rsidRPr="00FE05E0" w:rsidRDefault="00C24F70" w:rsidP="00F66935">
            <w:pPr>
              <w:spacing w:after="200" w:line="276" w:lineRule="auto"/>
              <w:rPr>
                <w:rFonts w:ascii="Arial" w:hAnsi="Arial" w:cs="Arial"/>
                <w:b/>
                <w:sz w:val="22"/>
                <w:szCs w:val="22"/>
              </w:rPr>
            </w:pPr>
            <w:r w:rsidRPr="00FE05E0">
              <w:rPr>
                <w:rFonts w:ascii="Arial" w:hAnsi="Arial" w:cs="Arial"/>
                <w:b/>
                <w:sz w:val="22"/>
                <w:szCs w:val="22"/>
              </w:rPr>
              <w:t>Job Title</w:t>
            </w:r>
          </w:p>
        </w:tc>
        <w:tc>
          <w:tcPr>
            <w:tcW w:w="4701" w:type="dxa"/>
          </w:tcPr>
          <w:p w14:paraId="772DEA4F" w14:textId="77777777" w:rsidR="00897DF6" w:rsidRPr="00FE05E0" w:rsidRDefault="00C24F70" w:rsidP="00F66935">
            <w:pPr>
              <w:spacing w:after="200" w:line="276" w:lineRule="auto"/>
              <w:rPr>
                <w:rFonts w:ascii="Arial" w:hAnsi="Arial" w:cs="Arial"/>
                <w:b/>
                <w:sz w:val="22"/>
                <w:szCs w:val="22"/>
              </w:rPr>
            </w:pPr>
            <w:r w:rsidRPr="00FE05E0">
              <w:rPr>
                <w:rFonts w:ascii="Arial" w:hAnsi="Arial" w:cs="Arial"/>
                <w:b/>
                <w:sz w:val="22"/>
                <w:szCs w:val="22"/>
              </w:rPr>
              <w:t>Job Title</w:t>
            </w:r>
          </w:p>
        </w:tc>
      </w:tr>
      <w:tr w:rsidR="00FE05E0" w:rsidRPr="00FE05E0" w14:paraId="16502957" w14:textId="77777777" w:rsidTr="0050322D">
        <w:tc>
          <w:tcPr>
            <w:tcW w:w="4939" w:type="dxa"/>
          </w:tcPr>
          <w:p w14:paraId="2F1606B4" w14:textId="77777777" w:rsidR="00C24F70" w:rsidRPr="00FE05E0" w:rsidRDefault="00C24F70" w:rsidP="00F66935">
            <w:pPr>
              <w:spacing w:after="200" w:line="276" w:lineRule="auto"/>
              <w:rPr>
                <w:rFonts w:ascii="Arial" w:hAnsi="Arial" w:cs="Arial"/>
                <w:b/>
                <w:sz w:val="22"/>
                <w:szCs w:val="22"/>
              </w:rPr>
            </w:pPr>
            <w:r w:rsidRPr="00FE05E0">
              <w:rPr>
                <w:rFonts w:ascii="Arial" w:hAnsi="Arial" w:cs="Arial"/>
                <w:b/>
                <w:sz w:val="22"/>
                <w:szCs w:val="22"/>
              </w:rPr>
              <w:t>Date</w:t>
            </w:r>
          </w:p>
        </w:tc>
        <w:tc>
          <w:tcPr>
            <w:tcW w:w="4701" w:type="dxa"/>
          </w:tcPr>
          <w:p w14:paraId="7B0BFF5A" w14:textId="77777777" w:rsidR="00C24F70" w:rsidRPr="00FE05E0" w:rsidRDefault="00C24F70" w:rsidP="00F66935">
            <w:pPr>
              <w:spacing w:after="200" w:line="276" w:lineRule="auto"/>
              <w:rPr>
                <w:rFonts w:ascii="Arial" w:hAnsi="Arial" w:cs="Arial"/>
                <w:b/>
                <w:sz w:val="22"/>
                <w:szCs w:val="22"/>
              </w:rPr>
            </w:pPr>
            <w:r w:rsidRPr="00FE05E0">
              <w:rPr>
                <w:rFonts w:ascii="Arial" w:hAnsi="Arial" w:cs="Arial"/>
                <w:b/>
                <w:sz w:val="22"/>
                <w:szCs w:val="22"/>
              </w:rPr>
              <w:t>Date</w:t>
            </w:r>
          </w:p>
        </w:tc>
      </w:tr>
      <w:tr w:rsidR="00FE05E0" w:rsidRPr="00FE05E0" w14:paraId="7F116E87" w14:textId="77777777" w:rsidTr="0050322D">
        <w:tc>
          <w:tcPr>
            <w:tcW w:w="4939" w:type="dxa"/>
          </w:tcPr>
          <w:p w14:paraId="1C4EBC02" w14:textId="77777777" w:rsidR="00976D59" w:rsidRPr="00FE05E0" w:rsidRDefault="00976D59" w:rsidP="00F66935">
            <w:pPr>
              <w:spacing w:after="200" w:line="276" w:lineRule="auto"/>
              <w:rPr>
                <w:rFonts w:ascii="Arial" w:hAnsi="Arial" w:cs="Arial"/>
                <w:b/>
                <w:sz w:val="22"/>
                <w:szCs w:val="22"/>
              </w:rPr>
            </w:pPr>
          </w:p>
        </w:tc>
        <w:tc>
          <w:tcPr>
            <w:tcW w:w="4701" w:type="dxa"/>
          </w:tcPr>
          <w:p w14:paraId="138F648F" w14:textId="77777777" w:rsidR="00976D59" w:rsidRPr="00FE05E0" w:rsidRDefault="00976D59" w:rsidP="00F66935">
            <w:pPr>
              <w:spacing w:after="200" w:line="276" w:lineRule="auto"/>
              <w:rPr>
                <w:rFonts w:ascii="Arial" w:hAnsi="Arial" w:cs="Arial"/>
                <w:b/>
                <w:sz w:val="22"/>
                <w:szCs w:val="22"/>
              </w:rPr>
            </w:pPr>
          </w:p>
        </w:tc>
      </w:tr>
    </w:tbl>
    <w:p w14:paraId="5ACA342B" w14:textId="77777777" w:rsidR="004210AE" w:rsidRPr="00FE05E0" w:rsidRDefault="004210AE" w:rsidP="00F66935">
      <w:pPr>
        <w:spacing w:after="200" w:line="276" w:lineRule="auto"/>
        <w:rPr>
          <w:rFonts w:ascii="Arial" w:hAnsi="Arial" w:cs="Arial"/>
          <w:sz w:val="22"/>
          <w:szCs w:val="22"/>
        </w:rPr>
      </w:pPr>
    </w:p>
    <w:sectPr w:rsidR="004210AE" w:rsidRPr="00FE05E0" w:rsidSect="00897DF6">
      <w:headerReference w:type="default" r:id="rId10"/>
      <w:footerReference w:type="default" r:id="rId11"/>
      <w:pgSz w:w="11906" w:h="16838"/>
      <w:pgMar w:top="1440"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B06A" w14:textId="77777777" w:rsidR="00BA2974" w:rsidRDefault="00BA2974" w:rsidP="007B0B44">
      <w:r>
        <w:separator/>
      </w:r>
    </w:p>
  </w:endnote>
  <w:endnote w:type="continuationSeparator" w:id="0">
    <w:p w14:paraId="4DC58108" w14:textId="77777777" w:rsidR="00BA2974" w:rsidRDefault="00BA2974" w:rsidP="007B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1A48" w14:textId="7B07EF60" w:rsidR="007B0B44" w:rsidRPr="00DF2A7B" w:rsidRDefault="0007334C">
    <w:pPr>
      <w:pStyle w:val="Footer"/>
      <w:rPr>
        <w:rFonts w:ascii="Arial" w:hAnsi="Arial" w:cs="Arial"/>
        <w:sz w:val="22"/>
        <w:szCs w:val="22"/>
      </w:rPr>
    </w:pPr>
    <w:r>
      <w:rPr>
        <w:rFonts w:ascii="Arial" w:hAnsi="Arial" w:cs="Arial"/>
        <w:sz w:val="22"/>
        <w:szCs w:val="22"/>
      </w:rPr>
      <w:t xml:space="preserve">Strategic </w:t>
    </w:r>
    <w:r w:rsidR="00DF2A7B" w:rsidRPr="00DF2A7B">
      <w:rPr>
        <w:rFonts w:ascii="Arial" w:hAnsi="Arial" w:cs="Arial"/>
        <w:sz w:val="22"/>
        <w:szCs w:val="22"/>
      </w:rPr>
      <w:t>Director of Adults</w:t>
    </w:r>
    <w:r w:rsidR="00963D89" w:rsidRPr="00DF2A7B">
      <w:rPr>
        <w:rFonts w:ascii="Arial" w:hAnsi="Arial" w:cs="Arial"/>
        <w:sz w:val="22"/>
        <w:szCs w:val="22"/>
      </w:rPr>
      <w:t xml:space="preserve"> </w:t>
    </w:r>
    <w:r w:rsidR="00FE05E0" w:rsidRPr="00DF2A7B">
      <w:rPr>
        <w:rFonts w:ascii="Arial" w:hAnsi="Arial" w:cs="Arial"/>
        <w:sz w:val="22"/>
        <w:szCs w:val="22"/>
      </w:rPr>
      <w:t>and Public Health</w:t>
    </w:r>
    <w:r w:rsidR="00963D89" w:rsidRPr="00DF2A7B">
      <w:rPr>
        <w:rFonts w:ascii="Arial" w:hAnsi="Arial" w:cs="Arial"/>
        <w:sz w:val="22"/>
        <w:szCs w:val="22"/>
      </w:rPr>
      <w:t xml:space="preserve"> </w:t>
    </w:r>
    <w:r w:rsidR="002E0187" w:rsidRPr="00DF2A7B">
      <w:rPr>
        <w:rFonts w:ascii="Arial" w:hAnsi="Arial" w:cs="Arial"/>
        <w:sz w:val="22"/>
        <w:szCs w:val="22"/>
      </w:rPr>
      <w:t>–</w:t>
    </w:r>
    <w:r w:rsidR="00963D89" w:rsidRPr="00DF2A7B">
      <w:rPr>
        <w:rFonts w:ascii="Arial" w:hAnsi="Arial" w:cs="Arial"/>
        <w:sz w:val="22"/>
        <w:szCs w:val="22"/>
      </w:rPr>
      <w:t xml:space="preserve"> </w:t>
    </w:r>
    <w:r w:rsidR="002E0187" w:rsidRPr="00DF2A7B">
      <w:rPr>
        <w:rFonts w:ascii="Arial" w:hAnsi="Arial" w:cs="Arial"/>
        <w:sz w:val="22"/>
        <w:szCs w:val="22"/>
      </w:rPr>
      <w:t xml:space="preserve">Reviewed </w:t>
    </w:r>
    <w:r w:rsidR="00FE05E0" w:rsidRPr="00DF2A7B">
      <w:rPr>
        <w:rFonts w:ascii="Arial" w:hAnsi="Arial" w:cs="Arial"/>
        <w:sz w:val="22"/>
        <w:szCs w:val="22"/>
      </w:rPr>
      <w:t>0307</w:t>
    </w:r>
    <w:r w:rsidR="002E0187" w:rsidRPr="00DF2A7B">
      <w:rPr>
        <w:rFonts w:ascii="Arial" w:hAnsi="Arial" w:cs="Arial"/>
        <w:sz w:val="22"/>
        <w:szCs w:val="22"/>
      </w:rPr>
      <w:t>2</w:t>
    </w:r>
    <w:r w:rsidR="00FE05E0" w:rsidRPr="00DF2A7B">
      <w:rPr>
        <w:rFonts w:ascii="Arial" w:hAnsi="Arial" w:cs="Arial"/>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2AAB" w14:textId="77777777" w:rsidR="00BA2974" w:rsidRDefault="00BA2974" w:rsidP="007B0B44">
      <w:r>
        <w:separator/>
      </w:r>
    </w:p>
  </w:footnote>
  <w:footnote w:type="continuationSeparator" w:id="0">
    <w:p w14:paraId="7AB37584" w14:textId="77777777" w:rsidR="00BA2974" w:rsidRDefault="00BA2974" w:rsidP="007B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6E3A" w14:textId="1E109BCD" w:rsidR="007B0B44" w:rsidRDefault="00E50167" w:rsidP="00897DF6">
    <w:pPr>
      <w:pStyle w:val="Header"/>
      <w:jc w:val="right"/>
    </w:pPr>
    <w:r>
      <w:rPr>
        <w:noProof/>
      </w:rPr>
      <w:drawing>
        <wp:inline distT="0" distB="0" distL="0" distR="0" wp14:anchorId="7B7EE09C" wp14:editId="1E9A3C86">
          <wp:extent cx="16230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369"/>
    <w:multiLevelType w:val="hybridMultilevel"/>
    <w:tmpl w:val="5516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B5B0B"/>
    <w:multiLevelType w:val="hybridMultilevel"/>
    <w:tmpl w:val="1FB2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10CC1"/>
    <w:multiLevelType w:val="hybridMultilevel"/>
    <w:tmpl w:val="3A506160"/>
    <w:lvl w:ilvl="0" w:tplc="245ADCC0">
      <w:start w:val="1"/>
      <w:numFmt w:val="bullet"/>
      <w:lvlText w:val="●"/>
      <w:lvlJc w:val="left"/>
      <w:pPr>
        <w:tabs>
          <w:tab w:val="num" w:pos="720"/>
        </w:tabs>
        <w:ind w:left="720" w:hanging="360"/>
      </w:pPr>
      <w:rPr>
        <w:rFonts w:ascii="Arial" w:hAnsi="Arial" w:cs="Times New Roman" w:hint="default"/>
      </w:rPr>
    </w:lvl>
    <w:lvl w:ilvl="1" w:tplc="756E6D10">
      <w:numFmt w:val="bullet"/>
      <w:lvlText w:val="–"/>
      <w:lvlJc w:val="left"/>
      <w:pPr>
        <w:tabs>
          <w:tab w:val="num" w:pos="1440"/>
        </w:tabs>
        <w:ind w:left="1440" w:hanging="360"/>
      </w:pPr>
      <w:rPr>
        <w:rFonts w:ascii="Calibri" w:hAnsi="Calibri" w:cs="Times New Roman" w:hint="default"/>
      </w:rPr>
    </w:lvl>
    <w:lvl w:ilvl="2" w:tplc="9A44CF38">
      <w:start w:val="1"/>
      <w:numFmt w:val="bullet"/>
      <w:lvlText w:val="●"/>
      <w:lvlJc w:val="left"/>
      <w:pPr>
        <w:tabs>
          <w:tab w:val="num" w:pos="2160"/>
        </w:tabs>
        <w:ind w:left="2160" w:hanging="360"/>
      </w:pPr>
      <w:rPr>
        <w:rFonts w:ascii="Arial" w:hAnsi="Arial" w:cs="Times New Roman" w:hint="default"/>
      </w:rPr>
    </w:lvl>
    <w:lvl w:ilvl="3" w:tplc="2C54E0F6">
      <w:start w:val="1"/>
      <w:numFmt w:val="bullet"/>
      <w:lvlText w:val="●"/>
      <w:lvlJc w:val="left"/>
      <w:pPr>
        <w:tabs>
          <w:tab w:val="num" w:pos="2880"/>
        </w:tabs>
        <w:ind w:left="2880" w:hanging="360"/>
      </w:pPr>
      <w:rPr>
        <w:rFonts w:ascii="Arial" w:hAnsi="Arial" w:cs="Times New Roman" w:hint="default"/>
      </w:rPr>
    </w:lvl>
    <w:lvl w:ilvl="4" w:tplc="D19873F2">
      <w:start w:val="1"/>
      <w:numFmt w:val="bullet"/>
      <w:lvlText w:val="●"/>
      <w:lvlJc w:val="left"/>
      <w:pPr>
        <w:tabs>
          <w:tab w:val="num" w:pos="3600"/>
        </w:tabs>
        <w:ind w:left="3600" w:hanging="360"/>
      </w:pPr>
      <w:rPr>
        <w:rFonts w:ascii="Arial" w:hAnsi="Arial" w:cs="Times New Roman" w:hint="default"/>
      </w:rPr>
    </w:lvl>
    <w:lvl w:ilvl="5" w:tplc="824AD488">
      <w:start w:val="1"/>
      <w:numFmt w:val="bullet"/>
      <w:lvlText w:val="●"/>
      <w:lvlJc w:val="left"/>
      <w:pPr>
        <w:tabs>
          <w:tab w:val="num" w:pos="4320"/>
        </w:tabs>
        <w:ind w:left="4320" w:hanging="360"/>
      </w:pPr>
      <w:rPr>
        <w:rFonts w:ascii="Arial" w:hAnsi="Arial" w:cs="Times New Roman" w:hint="default"/>
      </w:rPr>
    </w:lvl>
    <w:lvl w:ilvl="6" w:tplc="25C8EE36">
      <w:start w:val="1"/>
      <w:numFmt w:val="bullet"/>
      <w:lvlText w:val="●"/>
      <w:lvlJc w:val="left"/>
      <w:pPr>
        <w:tabs>
          <w:tab w:val="num" w:pos="5040"/>
        </w:tabs>
        <w:ind w:left="5040" w:hanging="360"/>
      </w:pPr>
      <w:rPr>
        <w:rFonts w:ascii="Arial" w:hAnsi="Arial" w:cs="Times New Roman" w:hint="default"/>
      </w:rPr>
    </w:lvl>
    <w:lvl w:ilvl="7" w:tplc="50400436">
      <w:start w:val="1"/>
      <w:numFmt w:val="bullet"/>
      <w:lvlText w:val="●"/>
      <w:lvlJc w:val="left"/>
      <w:pPr>
        <w:tabs>
          <w:tab w:val="num" w:pos="5760"/>
        </w:tabs>
        <w:ind w:left="5760" w:hanging="360"/>
      </w:pPr>
      <w:rPr>
        <w:rFonts w:ascii="Arial" w:hAnsi="Arial" w:cs="Times New Roman" w:hint="default"/>
      </w:rPr>
    </w:lvl>
    <w:lvl w:ilvl="8" w:tplc="F462F2F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C9941A7"/>
    <w:multiLevelType w:val="hybridMultilevel"/>
    <w:tmpl w:val="D1EE3566"/>
    <w:lvl w:ilvl="0" w:tplc="01E4054E">
      <w:start w:val="1"/>
      <w:numFmt w:val="decimal"/>
      <w:lvlText w:val="%1."/>
      <w:lvlJc w:val="left"/>
      <w:pPr>
        <w:ind w:left="720" w:hanging="360"/>
      </w:pPr>
      <w:rPr>
        <w:rFonts w:hint="default"/>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50AA5"/>
    <w:multiLevelType w:val="hybridMultilevel"/>
    <w:tmpl w:val="39B644B0"/>
    <w:lvl w:ilvl="0" w:tplc="FDFE9334">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551EAF"/>
    <w:multiLevelType w:val="hybridMultilevel"/>
    <w:tmpl w:val="A60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E5438"/>
    <w:multiLevelType w:val="hybridMultilevel"/>
    <w:tmpl w:val="4F68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33098"/>
    <w:multiLevelType w:val="hybridMultilevel"/>
    <w:tmpl w:val="531E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7770F"/>
    <w:multiLevelType w:val="hybridMultilevel"/>
    <w:tmpl w:val="8884BF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6511E2"/>
    <w:multiLevelType w:val="hybridMultilevel"/>
    <w:tmpl w:val="9B6E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D4FD0"/>
    <w:multiLevelType w:val="hybridMultilevel"/>
    <w:tmpl w:val="2EF8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E74E4"/>
    <w:multiLevelType w:val="hybridMultilevel"/>
    <w:tmpl w:val="5024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519E5"/>
    <w:multiLevelType w:val="hybridMultilevel"/>
    <w:tmpl w:val="8904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B7154"/>
    <w:multiLevelType w:val="hybridMultilevel"/>
    <w:tmpl w:val="2C6476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9153313"/>
    <w:multiLevelType w:val="hybridMultilevel"/>
    <w:tmpl w:val="5EFA16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B5FE2"/>
    <w:multiLevelType w:val="hybridMultilevel"/>
    <w:tmpl w:val="3D183D1C"/>
    <w:lvl w:ilvl="0" w:tplc="0409000F">
      <w:start w:val="1"/>
      <w:numFmt w:val="decimal"/>
      <w:lvlText w:val="%1."/>
      <w:lvlJc w:val="left"/>
      <w:pPr>
        <w:tabs>
          <w:tab w:val="num" w:pos="360"/>
        </w:tabs>
        <w:ind w:left="360" w:hanging="360"/>
      </w:pPr>
    </w:lvl>
    <w:lvl w:ilvl="1" w:tplc="CD48BFD6">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61507797"/>
    <w:multiLevelType w:val="hybridMultilevel"/>
    <w:tmpl w:val="4DAC5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D745B8"/>
    <w:multiLevelType w:val="multilevel"/>
    <w:tmpl w:val="C2B4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1753D8"/>
    <w:multiLevelType w:val="hybridMultilevel"/>
    <w:tmpl w:val="78667B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112D90"/>
    <w:multiLevelType w:val="hybridMultilevel"/>
    <w:tmpl w:val="3586D8DE"/>
    <w:lvl w:ilvl="0" w:tplc="245ADCC0">
      <w:start w:val="1"/>
      <w:numFmt w:val="bullet"/>
      <w:lvlText w:val="●"/>
      <w:lvlJc w:val="left"/>
      <w:pPr>
        <w:tabs>
          <w:tab w:val="num" w:pos="360"/>
        </w:tabs>
        <w:ind w:left="360" w:hanging="360"/>
      </w:pPr>
      <w:rPr>
        <w:rFonts w:ascii="Arial" w:hAnsi="Aria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E236C2"/>
    <w:multiLevelType w:val="hybridMultilevel"/>
    <w:tmpl w:val="DEE20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2142964">
    <w:abstractNumId w:val="14"/>
  </w:num>
  <w:num w:numId="2" w16cid:durableId="1350644276">
    <w:abstractNumId w:val="4"/>
  </w:num>
  <w:num w:numId="3" w16cid:durableId="1001547868">
    <w:abstractNumId w:val="3"/>
  </w:num>
  <w:num w:numId="4" w16cid:durableId="983630723">
    <w:abstractNumId w:val="8"/>
  </w:num>
  <w:num w:numId="5" w16cid:durableId="771516014">
    <w:abstractNumId w:val="10"/>
  </w:num>
  <w:num w:numId="6" w16cid:durableId="627399485">
    <w:abstractNumId w:val="0"/>
  </w:num>
  <w:num w:numId="7" w16cid:durableId="1949196285">
    <w:abstractNumId w:val="6"/>
  </w:num>
  <w:num w:numId="8" w16cid:durableId="964889003">
    <w:abstractNumId w:val="11"/>
  </w:num>
  <w:num w:numId="9" w16cid:durableId="1754467380">
    <w:abstractNumId w:val="5"/>
  </w:num>
  <w:num w:numId="10" w16cid:durableId="1579748883">
    <w:abstractNumId w:val="1"/>
  </w:num>
  <w:num w:numId="11" w16cid:durableId="2067292833">
    <w:abstractNumId w:val="16"/>
  </w:num>
  <w:num w:numId="12" w16cid:durableId="160094377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7823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7988298">
    <w:abstractNumId w:val="18"/>
  </w:num>
  <w:num w:numId="15" w16cid:durableId="890187440">
    <w:abstractNumId w:val="7"/>
  </w:num>
  <w:num w:numId="16" w16cid:durableId="1580090446">
    <w:abstractNumId w:val="12"/>
  </w:num>
  <w:num w:numId="17" w16cid:durableId="1142236309">
    <w:abstractNumId w:val="17"/>
  </w:num>
  <w:num w:numId="18" w16cid:durableId="746071125">
    <w:abstractNumId w:val="20"/>
  </w:num>
  <w:num w:numId="19" w16cid:durableId="200747955">
    <w:abstractNumId w:val="2"/>
  </w:num>
  <w:num w:numId="20" w16cid:durableId="1004892101">
    <w:abstractNumId w:val="19"/>
  </w:num>
  <w:num w:numId="21" w16cid:durableId="1624263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42"/>
    <w:rsid w:val="000018D9"/>
    <w:rsid w:val="00013370"/>
    <w:rsid w:val="00021C6C"/>
    <w:rsid w:val="00053C77"/>
    <w:rsid w:val="0007334C"/>
    <w:rsid w:val="00086CBA"/>
    <w:rsid w:val="00097602"/>
    <w:rsid w:val="000C2567"/>
    <w:rsid w:val="000D3540"/>
    <w:rsid w:val="000F13DF"/>
    <w:rsid w:val="00107B1B"/>
    <w:rsid w:val="00131089"/>
    <w:rsid w:val="001347BB"/>
    <w:rsid w:val="0015642C"/>
    <w:rsid w:val="00177586"/>
    <w:rsid w:val="001A1175"/>
    <w:rsid w:val="001A1E1A"/>
    <w:rsid w:val="00227A89"/>
    <w:rsid w:val="002337C7"/>
    <w:rsid w:val="0027620D"/>
    <w:rsid w:val="00293F3C"/>
    <w:rsid w:val="00294E92"/>
    <w:rsid w:val="002C5366"/>
    <w:rsid w:val="002E0187"/>
    <w:rsid w:val="002E3E8A"/>
    <w:rsid w:val="002E531C"/>
    <w:rsid w:val="00314258"/>
    <w:rsid w:val="00342DF0"/>
    <w:rsid w:val="003451D4"/>
    <w:rsid w:val="003E515E"/>
    <w:rsid w:val="003E69A3"/>
    <w:rsid w:val="00402E3A"/>
    <w:rsid w:val="00416A55"/>
    <w:rsid w:val="004210AE"/>
    <w:rsid w:val="00436087"/>
    <w:rsid w:val="004647FE"/>
    <w:rsid w:val="004842C5"/>
    <w:rsid w:val="00487A7D"/>
    <w:rsid w:val="004928BC"/>
    <w:rsid w:val="004D0242"/>
    <w:rsid w:val="0050322D"/>
    <w:rsid w:val="005229E3"/>
    <w:rsid w:val="00527534"/>
    <w:rsid w:val="005321E9"/>
    <w:rsid w:val="00534ABB"/>
    <w:rsid w:val="00541EE6"/>
    <w:rsid w:val="005878CD"/>
    <w:rsid w:val="005904A5"/>
    <w:rsid w:val="005A11A2"/>
    <w:rsid w:val="005A3D2C"/>
    <w:rsid w:val="005B0E11"/>
    <w:rsid w:val="005F61EE"/>
    <w:rsid w:val="006148EE"/>
    <w:rsid w:val="0062361E"/>
    <w:rsid w:val="00627F8C"/>
    <w:rsid w:val="0063196E"/>
    <w:rsid w:val="00636C91"/>
    <w:rsid w:val="006A4358"/>
    <w:rsid w:val="006B524B"/>
    <w:rsid w:val="006B6FF5"/>
    <w:rsid w:val="006C658D"/>
    <w:rsid w:val="006F4D59"/>
    <w:rsid w:val="006F5D91"/>
    <w:rsid w:val="00702485"/>
    <w:rsid w:val="00703A19"/>
    <w:rsid w:val="0070600A"/>
    <w:rsid w:val="0071466B"/>
    <w:rsid w:val="007431B3"/>
    <w:rsid w:val="00754145"/>
    <w:rsid w:val="00755D00"/>
    <w:rsid w:val="007579B5"/>
    <w:rsid w:val="00765C04"/>
    <w:rsid w:val="007A4DB9"/>
    <w:rsid w:val="007B0B44"/>
    <w:rsid w:val="007B7BDD"/>
    <w:rsid w:val="007C1F32"/>
    <w:rsid w:val="007C46AE"/>
    <w:rsid w:val="007D6E7F"/>
    <w:rsid w:val="00802FCB"/>
    <w:rsid w:val="00817335"/>
    <w:rsid w:val="00834B2D"/>
    <w:rsid w:val="0085172A"/>
    <w:rsid w:val="008612FC"/>
    <w:rsid w:val="00862990"/>
    <w:rsid w:val="00865AB5"/>
    <w:rsid w:val="00870F7B"/>
    <w:rsid w:val="0087542C"/>
    <w:rsid w:val="00897DF6"/>
    <w:rsid w:val="008A3479"/>
    <w:rsid w:val="008B3CAC"/>
    <w:rsid w:val="008C5871"/>
    <w:rsid w:val="008C7B43"/>
    <w:rsid w:val="008D01DE"/>
    <w:rsid w:val="00931333"/>
    <w:rsid w:val="00945886"/>
    <w:rsid w:val="00963D89"/>
    <w:rsid w:val="00976D59"/>
    <w:rsid w:val="00995204"/>
    <w:rsid w:val="009A22DD"/>
    <w:rsid w:val="009A46E1"/>
    <w:rsid w:val="009B6872"/>
    <w:rsid w:val="009B78FF"/>
    <w:rsid w:val="009B7E65"/>
    <w:rsid w:val="009C15E7"/>
    <w:rsid w:val="009C367C"/>
    <w:rsid w:val="009C3C44"/>
    <w:rsid w:val="009E6434"/>
    <w:rsid w:val="00A15EFA"/>
    <w:rsid w:val="00A21901"/>
    <w:rsid w:val="00A37927"/>
    <w:rsid w:val="00A44AA3"/>
    <w:rsid w:val="00A606F7"/>
    <w:rsid w:val="00AB14AD"/>
    <w:rsid w:val="00AC18D7"/>
    <w:rsid w:val="00AE7F6D"/>
    <w:rsid w:val="00B03442"/>
    <w:rsid w:val="00B07CDD"/>
    <w:rsid w:val="00B17598"/>
    <w:rsid w:val="00B211FC"/>
    <w:rsid w:val="00B474CA"/>
    <w:rsid w:val="00B52CB9"/>
    <w:rsid w:val="00B829D3"/>
    <w:rsid w:val="00BA2974"/>
    <w:rsid w:val="00BA2AB2"/>
    <w:rsid w:val="00BB0031"/>
    <w:rsid w:val="00BB3894"/>
    <w:rsid w:val="00C05918"/>
    <w:rsid w:val="00C24F70"/>
    <w:rsid w:val="00C32D25"/>
    <w:rsid w:val="00C71933"/>
    <w:rsid w:val="00C8012B"/>
    <w:rsid w:val="00CB3842"/>
    <w:rsid w:val="00CB7DB7"/>
    <w:rsid w:val="00CC04E1"/>
    <w:rsid w:val="00CC5B19"/>
    <w:rsid w:val="00CD0D37"/>
    <w:rsid w:val="00D067E9"/>
    <w:rsid w:val="00D076F0"/>
    <w:rsid w:val="00D17CE0"/>
    <w:rsid w:val="00D226B2"/>
    <w:rsid w:val="00D4487F"/>
    <w:rsid w:val="00D55C9B"/>
    <w:rsid w:val="00D60D99"/>
    <w:rsid w:val="00D84A11"/>
    <w:rsid w:val="00DB3E2A"/>
    <w:rsid w:val="00DC731D"/>
    <w:rsid w:val="00DD0B08"/>
    <w:rsid w:val="00DE2B4D"/>
    <w:rsid w:val="00DF2A7B"/>
    <w:rsid w:val="00DF4910"/>
    <w:rsid w:val="00DF5FBF"/>
    <w:rsid w:val="00DF7AC5"/>
    <w:rsid w:val="00E07E2E"/>
    <w:rsid w:val="00E33867"/>
    <w:rsid w:val="00E42DAD"/>
    <w:rsid w:val="00E50167"/>
    <w:rsid w:val="00E54933"/>
    <w:rsid w:val="00E719C3"/>
    <w:rsid w:val="00E82559"/>
    <w:rsid w:val="00E90F8D"/>
    <w:rsid w:val="00EA35A1"/>
    <w:rsid w:val="00EC3822"/>
    <w:rsid w:val="00EC492F"/>
    <w:rsid w:val="00ED68C4"/>
    <w:rsid w:val="00EE43A2"/>
    <w:rsid w:val="00F121D5"/>
    <w:rsid w:val="00F12792"/>
    <w:rsid w:val="00F17663"/>
    <w:rsid w:val="00F26174"/>
    <w:rsid w:val="00F31820"/>
    <w:rsid w:val="00F41875"/>
    <w:rsid w:val="00F57A81"/>
    <w:rsid w:val="00F642F6"/>
    <w:rsid w:val="00F66935"/>
    <w:rsid w:val="00F71192"/>
    <w:rsid w:val="00F74380"/>
    <w:rsid w:val="00FC66E5"/>
    <w:rsid w:val="00FC7033"/>
    <w:rsid w:val="00FE0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900A0B7"/>
  <w15:docId w15:val="{5ACC0002-366F-456D-89D6-5EA46F12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4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Heading2"/>
    <w:next w:val="Normal"/>
    <w:link w:val="Heading1Char"/>
    <w:qFormat/>
    <w:rsid w:val="006B524B"/>
    <w:pPr>
      <w:keepNext w:val="0"/>
      <w:keepLines w:val="0"/>
      <w:spacing w:before="0"/>
      <w:outlineLvl w:val="0"/>
    </w:pPr>
    <w:rPr>
      <w:rFonts w:ascii="Arial Black" w:eastAsia="Times New Roman" w:hAnsi="Arial Black" w:cs="Arial"/>
      <w:bCs/>
      <w:color w:val="auto"/>
      <w:sz w:val="32"/>
      <w:szCs w:val="32"/>
      <w:lang w:eastAsia="en-US"/>
    </w:rPr>
  </w:style>
  <w:style w:type="paragraph" w:styleId="Heading2">
    <w:name w:val="heading 2"/>
    <w:basedOn w:val="Normal"/>
    <w:next w:val="Normal"/>
    <w:link w:val="Heading2Char"/>
    <w:uiPriority w:val="9"/>
    <w:unhideWhenUsed/>
    <w:qFormat/>
    <w:rsid w:val="006B52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6B524B"/>
    <w:pPr>
      <w:keepNext/>
      <w:outlineLvl w:val="3"/>
    </w:pPr>
    <w:rPr>
      <w:rFonts w:ascii="Arial" w:hAnsi="Arial" w:cs="Arial"/>
      <w:b/>
      <w:szCs w:val="20"/>
      <w:lang w:eastAsia="en-US"/>
    </w:rPr>
  </w:style>
  <w:style w:type="paragraph" w:styleId="Heading7">
    <w:name w:val="heading 7"/>
    <w:basedOn w:val="Normal"/>
    <w:next w:val="Normal"/>
    <w:link w:val="Heading7Char"/>
    <w:uiPriority w:val="9"/>
    <w:unhideWhenUsed/>
    <w:qFormat/>
    <w:rsid w:val="006B524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6B524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B3842"/>
    <w:pPr>
      <w:ind w:left="720"/>
    </w:pPr>
    <w:rPr>
      <w:rFonts w:ascii="Calibri" w:eastAsia="Calibri" w:hAnsi="Calibri"/>
      <w:sz w:val="22"/>
      <w:szCs w:val="22"/>
      <w:lang w:eastAsia="en-US"/>
    </w:rPr>
  </w:style>
  <w:style w:type="paragraph" w:customStyle="1" w:styleId="Default">
    <w:name w:val="Default"/>
    <w:rsid w:val="00CB384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1">
    <w:name w:val="Body 1"/>
    <w:rsid w:val="00CB3842"/>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Header">
    <w:name w:val="header"/>
    <w:basedOn w:val="Normal"/>
    <w:link w:val="HeaderChar"/>
    <w:uiPriority w:val="99"/>
    <w:unhideWhenUsed/>
    <w:rsid w:val="007B0B44"/>
    <w:pPr>
      <w:tabs>
        <w:tab w:val="center" w:pos="4513"/>
        <w:tab w:val="right" w:pos="9026"/>
      </w:tabs>
    </w:pPr>
  </w:style>
  <w:style w:type="character" w:customStyle="1" w:styleId="HeaderChar">
    <w:name w:val="Header Char"/>
    <w:basedOn w:val="DefaultParagraphFont"/>
    <w:link w:val="Header"/>
    <w:uiPriority w:val="99"/>
    <w:rsid w:val="007B0B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B0B44"/>
    <w:pPr>
      <w:tabs>
        <w:tab w:val="center" w:pos="4513"/>
        <w:tab w:val="right" w:pos="9026"/>
      </w:tabs>
    </w:pPr>
  </w:style>
  <w:style w:type="character" w:customStyle="1" w:styleId="FooterChar">
    <w:name w:val="Footer Char"/>
    <w:basedOn w:val="DefaultParagraphFont"/>
    <w:link w:val="Footer"/>
    <w:uiPriority w:val="99"/>
    <w:rsid w:val="007B0B4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B0B44"/>
    <w:rPr>
      <w:rFonts w:ascii="Tahoma" w:hAnsi="Tahoma" w:cs="Tahoma"/>
      <w:sz w:val="16"/>
      <w:szCs w:val="16"/>
    </w:rPr>
  </w:style>
  <w:style w:type="character" w:customStyle="1" w:styleId="BalloonTextChar">
    <w:name w:val="Balloon Text Char"/>
    <w:basedOn w:val="DefaultParagraphFont"/>
    <w:link w:val="BalloonText"/>
    <w:uiPriority w:val="99"/>
    <w:semiHidden/>
    <w:rsid w:val="007B0B44"/>
    <w:rPr>
      <w:rFonts w:ascii="Tahoma" w:eastAsia="Times New Roman" w:hAnsi="Tahoma" w:cs="Tahoma"/>
      <w:sz w:val="16"/>
      <w:szCs w:val="16"/>
      <w:lang w:eastAsia="en-GB"/>
    </w:rPr>
  </w:style>
  <w:style w:type="table" w:styleId="TableGrid">
    <w:name w:val="Table Grid"/>
    <w:basedOn w:val="TableNormal"/>
    <w:uiPriority w:val="59"/>
    <w:rsid w:val="0042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3A19"/>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B3CAC"/>
    <w:rPr>
      <w:sz w:val="16"/>
      <w:szCs w:val="16"/>
    </w:rPr>
  </w:style>
  <w:style w:type="paragraph" w:styleId="CommentText">
    <w:name w:val="annotation text"/>
    <w:basedOn w:val="Normal"/>
    <w:link w:val="CommentTextChar"/>
    <w:uiPriority w:val="99"/>
    <w:unhideWhenUsed/>
    <w:rsid w:val="008B3CAC"/>
    <w:rPr>
      <w:sz w:val="20"/>
      <w:szCs w:val="20"/>
    </w:rPr>
  </w:style>
  <w:style w:type="character" w:customStyle="1" w:styleId="CommentTextChar">
    <w:name w:val="Comment Text Char"/>
    <w:basedOn w:val="DefaultParagraphFont"/>
    <w:link w:val="CommentText"/>
    <w:uiPriority w:val="99"/>
    <w:rsid w:val="008B3C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B3CAC"/>
    <w:rPr>
      <w:b/>
      <w:bCs/>
    </w:rPr>
  </w:style>
  <w:style w:type="character" w:customStyle="1" w:styleId="CommentSubjectChar">
    <w:name w:val="Comment Subject Char"/>
    <w:basedOn w:val="CommentTextChar"/>
    <w:link w:val="CommentSubject"/>
    <w:uiPriority w:val="99"/>
    <w:semiHidden/>
    <w:rsid w:val="008B3CAC"/>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rsid w:val="006B524B"/>
    <w:rPr>
      <w:rFonts w:ascii="Arial Black" w:eastAsia="Times New Roman" w:hAnsi="Arial Black" w:cs="Arial"/>
      <w:bCs/>
      <w:sz w:val="32"/>
      <w:szCs w:val="32"/>
    </w:rPr>
  </w:style>
  <w:style w:type="character" w:customStyle="1" w:styleId="Heading4Char">
    <w:name w:val="Heading 4 Char"/>
    <w:basedOn w:val="DefaultParagraphFont"/>
    <w:link w:val="Heading4"/>
    <w:rsid w:val="006B524B"/>
    <w:rPr>
      <w:rFonts w:ascii="Arial" w:eastAsia="Times New Roman" w:hAnsi="Arial" w:cs="Arial"/>
      <w:b/>
      <w:sz w:val="24"/>
      <w:szCs w:val="20"/>
    </w:rPr>
  </w:style>
  <w:style w:type="paragraph" w:styleId="BodyText">
    <w:name w:val="Body Text"/>
    <w:basedOn w:val="Normal"/>
    <w:link w:val="BodyTextChar"/>
    <w:semiHidden/>
    <w:unhideWhenUsed/>
    <w:rsid w:val="006B524B"/>
    <w:rPr>
      <w:rFonts w:ascii="Arial" w:hAnsi="Arial" w:cs="Arial"/>
      <w:i/>
      <w:iCs/>
      <w:szCs w:val="20"/>
      <w:lang w:eastAsia="en-US"/>
    </w:rPr>
  </w:style>
  <w:style w:type="character" w:customStyle="1" w:styleId="BodyTextChar">
    <w:name w:val="Body Text Char"/>
    <w:basedOn w:val="DefaultParagraphFont"/>
    <w:link w:val="BodyText"/>
    <w:semiHidden/>
    <w:rsid w:val="006B524B"/>
    <w:rPr>
      <w:rFonts w:ascii="Arial" w:eastAsia="Times New Roman" w:hAnsi="Arial" w:cs="Arial"/>
      <w:i/>
      <w:iCs/>
      <w:sz w:val="24"/>
      <w:szCs w:val="20"/>
    </w:rPr>
  </w:style>
  <w:style w:type="paragraph" w:styleId="BodyTextIndent2">
    <w:name w:val="Body Text Indent 2"/>
    <w:basedOn w:val="Normal"/>
    <w:link w:val="BodyTextIndent2Char"/>
    <w:semiHidden/>
    <w:unhideWhenUsed/>
    <w:rsid w:val="006B524B"/>
    <w:pPr>
      <w:spacing w:after="120" w:line="480" w:lineRule="auto"/>
      <w:ind w:left="283"/>
    </w:pPr>
    <w:rPr>
      <w:rFonts w:ascii="Arial" w:hAnsi="Arial"/>
      <w:szCs w:val="20"/>
      <w:lang w:eastAsia="en-US"/>
    </w:rPr>
  </w:style>
  <w:style w:type="character" w:customStyle="1" w:styleId="BodyTextIndent2Char">
    <w:name w:val="Body Text Indent 2 Char"/>
    <w:basedOn w:val="DefaultParagraphFont"/>
    <w:link w:val="BodyTextIndent2"/>
    <w:semiHidden/>
    <w:rsid w:val="006B524B"/>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6B524B"/>
    <w:rPr>
      <w:rFonts w:asciiTheme="majorHAnsi" w:eastAsiaTheme="majorEastAsia" w:hAnsiTheme="majorHAnsi" w:cstheme="majorBidi"/>
      <w:color w:val="365F91" w:themeColor="accent1" w:themeShade="BF"/>
      <w:sz w:val="26"/>
      <w:szCs w:val="26"/>
      <w:lang w:eastAsia="en-GB"/>
    </w:rPr>
  </w:style>
  <w:style w:type="character" w:customStyle="1" w:styleId="Heading8Char">
    <w:name w:val="Heading 8 Char"/>
    <w:basedOn w:val="DefaultParagraphFont"/>
    <w:link w:val="Heading8"/>
    <w:uiPriority w:val="9"/>
    <w:rsid w:val="006B524B"/>
    <w:rPr>
      <w:rFonts w:asciiTheme="majorHAnsi" w:eastAsiaTheme="majorEastAsia" w:hAnsiTheme="majorHAnsi" w:cstheme="majorBidi"/>
      <w:color w:val="272727" w:themeColor="text1" w:themeTint="D8"/>
      <w:sz w:val="21"/>
      <w:szCs w:val="21"/>
      <w:lang w:eastAsia="en-GB"/>
    </w:rPr>
  </w:style>
  <w:style w:type="paragraph" w:styleId="BodyTextIndent">
    <w:name w:val="Body Text Indent"/>
    <w:basedOn w:val="Normal"/>
    <w:link w:val="BodyTextIndentChar"/>
    <w:semiHidden/>
    <w:unhideWhenUsed/>
    <w:rsid w:val="006B524B"/>
    <w:pPr>
      <w:spacing w:after="120"/>
      <w:ind w:left="283"/>
    </w:pPr>
    <w:rPr>
      <w:rFonts w:ascii="Arial" w:hAnsi="Arial"/>
      <w:szCs w:val="20"/>
      <w:lang w:eastAsia="en-US"/>
    </w:rPr>
  </w:style>
  <w:style w:type="character" w:customStyle="1" w:styleId="BodyTextIndentChar">
    <w:name w:val="Body Text Indent Char"/>
    <w:basedOn w:val="DefaultParagraphFont"/>
    <w:link w:val="BodyTextIndent"/>
    <w:semiHidden/>
    <w:rsid w:val="006B524B"/>
    <w:rPr>
      <w:rFonts w:ascii="Arial" w:eastAsia="Times New Roman" w:hAnsi="Arial" w:cs="Times New Roman"/>
      <w:sz w:val="24"/>
      <w:szCs w:val="20"/>
    </w:rPr>
  </w:style>
  <w:style w:type="character" w:customStyle="1" w:styleId="Heading7Char">
    <w:name w:val="Heading 7 Char"/>
    <w:basedOn w:val="DefaultParagraphFont"/>
    <w:link w:val="Heading7"/>
    <w:uiPriority w:val="9"/>
    <w:rsid w:val="006B524B"/>
    <w:rPr>
      <w:rFonts w:asciiTheme="majorHAnsi" w:eastAsiaTheme="majorEastAsia" w:hAnsiTheme="majorHAnsi" w:cstheme="majorBidi"/>
      <w:i/>
      <w:iCs/>
      <w:color w:val="243F60" w:themeColor="accent1" w:themeShade="7F"/>
      <w:sz w:val="24"/>
      <w:szCs w:val="24"/>
      <w:lang w:eastAsia="en-GB"/>
    </w:rPr>
  </w:style>
  <w:style w:type="paragraph" w:styleId="BodyTextIndent3">
    <w:name w:val="Body Text Indent 3"/>
    <w:basedOn w:val="Normal"/>
    <w:link w:val="BodyTextIndent3Char"/>
    <w:semiHidden/>
    <w:unhideWhenUsed/>
    <w:rsid w:val="006B524B"/>
    <w:pPr>
      <w:spacing w:after="120"/>
      <w:ind w:left="283"/>
    </w:pPr>
    <w:rPr>
      <w:rFonts w:ascii="Arial" w:hAnsi="Arial"/>
      <w:sz w:val="16"/>
      <w:szCs w:val="16"/>
      <w:lang w:eastAsia="en-US"/>
    </w:rPr>
  </w:style>
  <w:style w:type="character" w:customStyle="1" w:styleId="BodyTextIndent3Char">
    <w:name w:val="Body Text Indent 3 Char"/>
    <w:basedOn w:val="DefaultParagraphFont"/>
    <w:link w:val="BodyTextIndent3"/>
    <w:semiHidden/>
    <w:rsid w:val="006B524B"/>
    <w:rPr>
      <w:rFonts w:ascii="Arial" w:eastAsia="Times New Roman" w:hAnsi="Arial" w:cs="Times New Roman"/>
      <w:sz w:val="16"/>
      <w:szCs w:val="16"/>
    </w:rPr>
  </w:style>
  <w:style w:type="paragraph" w:styleId="NormalWeb">
    <w:name w:val="Normal (Web)"/>
    <w:basedOn w:val="Normal"/>
    <w:uiPriority w:val="99"/>
    <w:semiHidden/>
    <w:unhideWhenUsed/>
    <w:rsid w:val="00342DF0"/>
    <w:pPr>
      <w:spacing w:before="100" w:beforeAutospacing="1" w:after="100" w:afterAutospacing="1"/>
    </w:pPr>
  </w:style>
  <w:style w:type="character" w:customStyle="1" w:styleId="ListParagraphChar">
    <w:name w:val="List Paragraph Char"/>
    <w:basedOn w:val="DefaultParagraphFont"/>
    <w:link w:val="ListParagraph"/>
    <w:uiPriority w:val="34"/>
    <w:locked/>
    <w:rsid w:val="00013370"/>
    <w:rPr>
      <w:rFonts w:ascii="Calibri" w:eastAsia="Calibri" w:hAnsi="Calibri" w:cs="Times New Roman"/>
    </w:rPr>
  </w:style>
  <w:style w:type="paragraph" w:styleId="Revision">
    <w:name w:val="Revision"/>
    <w:hidden/>
    <w:uiPriority w:val="99"/>
    <w:semiHidden/>
    <w:rsid w:val="007579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00622">
      <w:bodyDiv w:val="1"/>
      <w:marLeft w:val="0"/>
      <w:marRight w:val="0"/>
      <w:marTop w:val="0"/>
      <w:marBottom w:val="0"/>
      <w:divBdr>
        <w:top w:val="none" w:sz="0" w:space="0" w:color="auto"/>
        <w:left w:val="none" w:sz="0" w:space="0" w:color="auto"/>
        <w:bottom w:val="none" w:sz="0" w:space="0" w:color="auto"/>
        <w:right w:val="none" w:sz="0" w:space="0" w:color="auto"/>
      </w:divBdr>
    </w:div>
    <w:div w:id="337077630">
      <w:bodyDiv w:val="1"/>
      <w:marLeft w:val="0"/>
      <w:marRight w:val="0"/>
      <w:marTop w:val="0"/>
      <w:marBottom w:val="0"/>
      <w:divBdr>
        <w:top w:val="none" w:sz="0" w:space="0" w:color="auto"/>
        <w:left w:val="none" w:sz="0" w:space="0" w:color="auto"/>
        <w:bottom w:val="none" w:sz="0" w:space="0" w:color="auto"/>
        <w:right w:val="none" w:sz="0" w:space="0" w:color="auto"/>
      </w:divBdr>
    </w:div>
    <w:div w:id="428816253">
      <w:bodyDiv w:val="1"/>
      <w:marLeft w:val="0"/>
      <w:marRight w:val="0"/>
      <w:marTop w:val="0"/>
      <w:marBottom w:val="0"/>
      <w:divBdr>
        <w:top w:val="none" w:sz="0" w:space="0" w:color="auto"/>
        <w:left w:val="none" w:sz="0" w:space="0" w:color="auto"/>
        <w:bottom w:val="none" w:sz="0" w:space="0" w:color="auto"/>
        <w:right w:val="none" w:sz="0" w:space="0" w:color="auto"/>
      </w:divBdr>
    </w:div>
    <w:div w:id="653918629">
      <w:bodyDiv w:val="1"/>
      <w:marLeft w:val="0"/>
      <w:marRight w:val="0"/>
      <w:marTop w:val="0"/>
      <w:marBottom w:val="0"/>
      <w:divBdr>
        <w:top w:val="none" w:sz="0" w:space="0" w:color="auto"/>
        <w:left w:val="none" w:sz="0" w:space="0" w:color="auto"/>
        <w:bottom w:val="none" w:sz="0" w:space="0" w:color="auto"/>
        <w:right w:val="none" w:sz="0" w:space="0" w:color="auto"/>
      </w:divBdr>
    </w:div>
    <w:div w:id="918252056">
      <w:bodyDiv w:val="1"/>
      <w:marLeft w:val="0"/>
      <w:marRight w:val="0"/>
      <w:marTop w:val="0"/>
      <w:marBottom w:val="0"/>
      <w:divBdr>
        <w:top w:val="none" w:sz="0" w:space="0" w:color="auto"/>
        <w:left w:val="none" w:sz="0" w:space="0" w:color="auto"/>
        <w:bottom w:val="none" w:sz="0" w:space="0" w:color="auto"/>
        <w:right w:val="none" w:sz="0" w:space="0" w:color="auto"/>
      </w:divBdr>
    </w:div>
    <w:div w:id="2031643580">
      <w:bodyDiv w:val="1"/>
      <w:marLeft w:val="0"/>
      <w:marRight w:val="0"/>
      <w:marTop w:val="0"/>
      <w:marBottom w:val="0"/>
      <w:divBdr>
        <w:top w:val="none" w:sz="0" w:space="0" w:color="auto"/>
        <w:left w:val="none" w:sz="0" w:space="0" w:color="auto"/>
        <w:bottom w:val="none" w:sz="0" w:space="0" w:color="auto"/>
        <w:right w:val="none" w:sz="0" w:space="0" w:color="auto"/>
      </w:divBdr>
    </w:div>
    <w:div w:id="209651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3" ma:contentTypeDescription="Create a new document." ma:contentTypeScope="" ma:versionID="5ac517d0283684384cf367fcdcf5fc48">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6a2d5b237a6e17c5d4765fea49cc7f51" ns2:_="" ns3:_="">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175359-7011-456e-ac2e-5e2fcdd1524b">
      <Terms xmlns="http://schemas.microsoft.com/office/infopath/2007/PartnerControls"/>
    </lcf76f155ced4ddcb4097134ff3c332f>
    <MigrationWizId xmlns="fb175359-7011-456e-ac2e-5e2fcdd1524b" xsi:nil="true"/>
    <MigrationWizIdPermissionLevels xmlns="fb175359-7011-456e-ac2e-5e2fcdd1524b" xsi:nil="true"/>
    <MigrationWizIdDocumentLibraryPermissions xmlns="fb175359-7011-456e-ac2e-5e2fcdd1524b" xsi:nil="true"/>
    <TaxCatchAll xmlns="dad8a1f1-c099-4510-badf-34ec2f91645f" xsi:nil="true"/>
    <MigrationWizIdPermissions xmlns="fb175359-7011-456e-ac2e-5e2fcdd1524b" xsi:nil="true"/>
    <MigrationWizIdSecurityGroups xmlns="fb175359-7011-456e-ac2e-5e2fcdd152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2B5AE-E5D6-42A4-ADE0-48CDD0FC6CD5}"/>
</file>

<file path=customXml/itemProps2.xml><?xml version="1.0" encoding="utf-8"?>
<ds:datastoreItem xmlns:ds="http://schemas.openxmlformats.org/officeDocument/2006/customXml" ds:itemID="{ABB5DE5D-D6BE-4879-B1A0-0DB25138BB00}">
  <ds:schemaRefs>
    <ds:schemaRef ds:uri="http://schemas.microsoft.com/office/2006/metadata/properties"/>
    <ds:schemaRef ds:uri="http://schemas.microsoft.com/office/infopath/2007/PartnerControls"/>
    <ds:schemaRef ds:uri="9874a7b2-1117-4f40-98d5-dcc5333d85f8"/>
  </ds:schemaRefs>
</ds:datastoreItem>
</file>

<file path=customXml/itemProps3.xml><?xml version="1.0" encoding="utf-8"?>
<ds:datastoreItem xmlns:ds="http://schemas.openxmlformats.org/officeDocument/2006/customXml" ds:itemID="{01A2B315-85F0-4BBE-8012-082E26EDD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1770</Words>
  <Characters>10661</Characters>
  <Application>Microsoft Office Word</Application>
  <DocSecurity>0</DocSecurity>
  <Lines>243</Lines>
  <Paragraphs>120</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 Tom</dc:creator>
  <cp:lastModifiedBy>Akhil Wilson</cp:lastModifiedBy>
  <cp:revision>5</cp:revision>
  <cp:lastPrinted>2017-03-21T15:03:00Z</cp:lastPrinted>
  <dcterms:created xsi:type="dcterms:W3CDTF">2024-06-10T14:28:00Z</dcterms:created>
  <dcterms:modified xsi:type="dcterms:W3CDTF">2024-06-10T14:31:00Z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0x0101008D0CC7192BC5C847BC2D160DB4E990F9</vt:lpwstr>
  </property>
  <property fmtid="{D5CDD505-2E9C-101B-9397-08002B2CF9AE}" pid="3" name="GrammarlyDocumentId">
    <vt:lpwstr>701ee072354fe6ce02d4f022a73c8278351c07926884a2862e2517fe681b2304</vt:lpwstr>
  </property>
  <property fmtid="{D5CDD505-2E9C-101B-9397-08002B2CF9AE}" pid="4" name="MediaServiceImageTags">
    <vt:lpwstr/>
  </property>
</Properties>
</file>